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1" w:rsidRPr="00DC067D" w:rsidRDefault="00E94DA5" w:rsidP="00D504D1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7030A0"/>
          <w:sz w:val="32"/>
          <w:szCs w:val="32"/>
          <w:u w:val="single"/>
        </w:rPr>
      </w:pPr>
      <w:r w:rsidRPr="00DC067D">
        <w:rPr>
          <w:rFonts w:asciiTheme="majorHAnsi" w:hAnsiTheme="majorHAnsi"/>
          <w:b/>
          <w:color w:val="7030A0"/>
          <w:sz w:val="32"/>
          <w:szCs w:val="32"/>
          <w:u w:val="single"/>
        </w:rPr>
        <w:t>Психолог родителям</w:t>
      </w:r>
    </w:p>
    <w:p w:rsidR="00D504D1" w:rsidRPr="00F65448" w:rsidRDefault="00D504D1" w:rsidP="00D504D1">
      <w:pPr>
        <w:pStyle w:val="a3"/>
        <w:numPr>
          <w:ilvl w:val="0"/>
          <w:numId w:val="2"/>
        </w:numPr>
        <w:spacing w:after="0" w:line="384" w:lineRule="auto"/>
        <w:rPr>
          <w:rFonts w:ascii="Tahoma" w:eastAsia="Times New Roman" w:hAnsi="Tahoma" w:cs="Tahoma"/>
          <w:b/>
          <w:color w:val="C00000"/>
          <w:lang w:eastAsia="ru-RU"/>
        </w:rPr>
      </w:pPr>
      <w:r>
        <w:rPr>
          <w:rFonts w:ascii="Tahoma" w:eastAsia="Times New Roman" w:hAnsi="Tahoma" w:cs="Tahoma"/>
          <w:b/>
          <w:color w:val="C00000"/>
          <w:lang w:eastAsia="ru-RU"/>
        </w:rPr>
        <w:t xml:space="preserve">На заметку: </w:t>
      </w:r>
      <w:r>
        <w:rPr>
          <w:rFonts w:ascii="Tahoma" w:eastAsia="Times New Roman" w:hAnsi="Tahoma" w:cs="Tahoma"/>
          <w:b/>
          <w:color w:val="00B050"/>
          <w:lang w:eastAsia="ru-RU"/>
        </w:rPr>
        <w:t>…И в сказку приоткрыть окно</w:t>
      </w:r>
    </w:p>
    <w:p w:rsidR="00D504D1" w:rsidRDefault="00D504D1" w:rsidP="00D504D1">
      <w:pPr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F65448">
        <w:rPr>
          <w:rFonts w:ascii="Tahoma" w:eastAsia="Times New Roman" w:hAnsi="Tahoma" w:cs="Tahoma"/>
          <w:color w:val="000000"/>
          <w:lang w:eastAsia="ru-RU"/>
        </w:rPr>
        <w:t>Мы никогда не забудем людей, которые подарили нам сказку. Пусть не настоящую. Пусть недолгую. И как бы нам не было хорошо без них, рядом с другими, наедине с собой, мы никогда их не забудем.</w:t>
      </w:r>
    </w:p>
    <w:p w:rsidR="00D504D1" w:rsidRDefault="00D504D1" w:rsidP="00D504D1">
      <w:pPr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F65448">
        <w:rPr>
          <w:rFonts w:ascii="Tahoma" w:eastAsia="Times New Roman" w:hAnsi="Tahoma" w:cs="Tahoma"/>
          <w:color w:val="000000"/>
          <w:lang w:eastAsia="ru-RU"/>
        </w:rPr>
        <w:t>Дети никогда не становятся взрослыми. Дети становятся большими. Мы просто растём и покрываемся пылью. Чем мы больше вырастаем, тем больше пыли несём на себе. Но все же мы по-прежнему умеем мечтать и верить в сказку. Просто мы забываем об этом. Иногда...</w:t>
      </w:r>
      <w:r w:rsidRPr="00F65448">
        <w:rPr>
          <w:rFonts w:ascii="Tahoma" w:eastAsia="Times New Roman" w:hAnsi="Tahoma" w:cs="Tahoma"/>
          <w:color w:val="000000"/>
          <w:lang w:eastAsia="ru-RU"/>
        </w:rPr>
        <w:br/>
        <w:t xml:space="preserve">Люди, показавшие нам сказку, поселяются в нашем сердце. Остальные же проходят мимо, не оставляя следа. </w:t>
      </w:r>
    </w:p>
    <w:p w:rsidR="00D504D1" w:rsidRDefault="00D504D1" w:rsidP="00D504D1">
      <w:pPr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F65448">
        <w:rPr>
          <w:rFonts w:ascii="Tahoma" w:eastAsia="Times New Roman" w:hAnsi="Tahoma" w:cs="Tahoma"/>
          <w:color w:val="000000"/>
          <w:lang w:eastAsia="ru-RU"/>
        </w:rPr>
        <w:t>Сказка в нашем сердце задает учащённый пульс. Он разливается по телу миллионами волн, и под их импульсом пыль, которой мы покрыты, слетает.</w:t>
      </w:r>
    </w:p>
    <w:p w:rsidR="00E94DA5" w:rsidRDefault="00E94DA5" w:rsidP="00D504D1">
      <w:pPr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2B587A"/>
          <w:sz w:val="17"/>
          <w:szCs w:val="17"/>
          <w:lang w:eastAsia="ru-RU"/>
        </w:rPr>
        <w:drawing>
          <wp:inline distT="0" distB="0" distL="0" distR="0" wp14:anchorId="6F1EB3D2" wp14:editId="07E57AED">
            <wp:extent cx="4495800" cy="3486150"/>
            <wp:effectExtent l="19050" t="0" r="0" b="0"/>
            <wp:docPr id="1" name="Рисунок 167" descr="http://cs323631.userapi.com/v323631066/1155/3OpdfMhIv9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cs323631.userapi.com/v323631066/1155/3OpdfMhIv9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D1" w:rsidRDefault="00D504D1" w:rsidP="00D504D1">
      <w:pPr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F65448">
        <w:rPr>
          <w:rFonts w:ascii="Tahoma" w:eastAsia="Times New Roman" w:hAnsi="Tahoma" w:cs="Tahoma"/>
          <w:color w:val="000000"/>
          <w:lang w:eastAsia="ru-RU"/>
        </w:rPr>
        <w:t>Люди, подарившие нам сказку, навсегда остаются в нашем сердце. Мы вспоминаем о них с нежностью. Наша нежность, посланная в небо, притягивает к ним счастье. Обязательно. Это правда, если сильно-сильно в это верить.</w:t>
      </w:r>
    </w:p>
    <w:p w:rsidR="00D504D1" w:rsidRDefault="00D504D1" w:rsidP="00D504D1">
      <w:pPr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  <w:r w:rsidRPr="00F65448">
        <w:rPr>
          <w:rFonts w:ascii="Tahoma" w:eastAsia="Times New Roman" w:hAnsi="Tahoma" w:cs="Tahoma"/>
          <w:color w:val="000000"/>
          <w:lang w:eastAsia="ru-RU"/>
        </w:rPr>
        <w:t xml:space="preserve">Дарите сказку людям, проходя мимо их жизни. Дарите им улыбки. Будьте для них крыльями, пусть и бумажными. </w:t>
      </w:r>
      <w:r w:rsidRPr="00F65448">
        <w:rPr>
          <w:rFonts w:ascii="Tahoma" w:eastAsia="Times New Roman" w:hAnsi="Tahoma" w:cs="Tahoma"/>
          <w:color w:val="000000"/>
          <w:lang w:eastAsia="ru-RU"/>
        </w:rPr>
        <w:br/>
      </w:r>
      <w:r w:rsidRPr="00F65448">
        <w:rPr>
          <w:rFonts w:ascii="Tahoma" w:eastAsia="Times New Roman" w:hAnsi="Tahoma" w:cs="Tahoma"/>
          <w:color w:val="000000"/>
          <w:lang w:eastAsia="ru-RU"/>
        </w:rPr>
        <w:br/>
      </w:r>
      <w:r>
        <w:rPr>
          <w:rFonts w:ascii="Tahoma" w:eastAsia="Times New Roman" w:hAnsi="Tahoma" w:cs="Tahoma"/>
          <w:color w:val="000000"/>
          <w:lang w:eastAsia="ru-RU"/>
        </w:rPr>
        <w:t xml:space="preserve">С уважением - педагог-психолог </w:t>
      </w:r>
      <w:proofErr w:type="spellStart"/>
      <w:r w:rsidR="00E94DA5">
        <w:rPr>
          <w:rFonts w:ascii="Tahoma" w:eastAsia="Times New Roman" w:hAnsi="Tahoma" w:cs="Tahoma"/>
          <w:color w:val="000000"/>
          <w:lang w:eastAsia="ru-RU"/>
        </w:rPr>
        <w:t>Мишарина</w:t>
      </w:r>
      <w:proofErr w:type="spellEnd"/>
      <w:r w:rsidR="00E94DA5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>Раиса Николаевна</w:t>
      </w:r>
    </w:p>
    <w:p w:rsidR="00D504D1" w:rsidRPr="00F65448" w:rsidRDefault="00D504D1" w:rsidP="00D504D1">
      <w:pPr>
        <w:spacing w:after="0" w:line="240" w:lineRule="atLeast"/>
        <w:rPr>
          <w:rFonts w:ascii="Tahoma" w:eastAsia="Times New Roman" w:hAnsi="Tahoma" w:cs="Tahoma"/>
          <w:color w:val="000000"/>
          <w:lang w:eastAsia="ru-RU"/>
        </w:rPr>
      </w:pPr>
    </w:p>
    <w:p w:rsidR="008D494E" w:rsidRPr="002F13C7" w:rsidRDefault="008D494E">
      <w:pPr>
        <w:rPr>
          <w:lang w:val="en-US"/>
        </w:rPr>
      </w:pPr>
      <w:bookmarkStart w:id="0" w:name="_GoBack"/>
      <w:bookmarkEnd w:id="0"/>
    </w:p>
    <w:sectPr w:rsidR="008D494E" w:rsidRPr="002F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690"/>
    <w:multiLevelType w:val="hybridMultilevel"/>
    <w:tmpl w:val="14ECFA0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F0B174C"/>
    <w:multiLevelType w:val="hybridMultilevel"/>
    <w:tmpl w:val="02D64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2"/>
    <w:rsid w:val="002F13C7"/>
    <w:rsid w:val="00895602"/>
    <w:rsid w:val="008D494E"/>
    <w:rsid w:val="00D504D1"/>
    <w:rsid w:val="00DC067D"/>
    <w:rsid w:val="00E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1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1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hoto135014889_2855067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Grey</cp:lastModifiedBy>
  <cp:revision>7</cp:revision>
  <dcterms:created xsi:type="dcterms:W3CDTF">2017-11-17T14:59:00Z</dcterms:created>
  <dcterms:modified xsi:type="dcterms:W3CDTF">2017-11-24T18:08:00Z</dcterms:modified>
</cp:coreProperties>
</file>