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000"/>
      </w:tblPr>
      <w:tblGrid>
        <w:gridCol w:w="2902"/>
        <w:gridCol w:w="11668"/>
      </w:tblGrid>
      <w:tr w:rsidR="00E64220" w:rsidRPr="00E64220" w:rsidTr="00E64220">
        <w:tc>
          <w:tcPr>
            <w:tcW w:w="0" w:type="auto"/>
            <w:tcMar>
              <w:top w:w="0" w:type="dxa"/>
              <w:left w:w="0" w:type="dxa"/>
              <w:bottom w:w="0" w:type="dxa"/>
              <w:right w:w="0" w:type="dxa"/>
            </w:tcMar>
          </w:tcPr>
          <w:p w:rsidR="00E64220" w:rsidRPr="00E64220" w:rsidRDefault="00E64220" w:rsidP="00E64220">
            <w:pPr>
              <w:spacing w:before="100" w:beforeAutospacing="1" w:after="100" w:afterAutospacing="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8.25pt;height:75pt">
                  <v:imagedata r:id="rId4" r:href="rId5"/>
                </v:shape>
              </w:pict>
            </w:r>
            <w:r>
              <w:t>Подъязычная уздечка в норме</w:t>
            </w:r>
          </w:p>
        </w:tc>
        <w:tc>
          <w:tcPr>
            <w:tcW w:w="0" w:type="auto"/>
            <w:tcMar>
              <w:top w:w="0" w:type="dxa"/>
              <w:left w:w="0" w:type="dxa"/>
              <w:bottom w:w="0" w:type="dxa"/>
              <w:right w:w="0" w:type="dxa"/>
            </w:tcMar>
          </w:tcPr>
          <w:p w:rsidR="00E64220" w:rsidRPr="00E64220" w:rsidRDefault="00E64220" w:rsidP="00E64220">
            <w:pPr>
              <w:spacing w:before="100" w:beforeAutospacing="1" w:after="120"/>
              <w:outlineLvl w:val="3"/>
              <w:rPr>
                <w:sz w:val="34"/>
                <w:szCs w:val="34"/>
              </w:rPr>
            </w:pPr>
            <w:r w:rsidRPr="00E64220">
              <w:rPr>
                <w:color w:val="000000"/>
                <w:sz w:val="34"/>
                <w:szCs w:val="34"/>
              </w:rPr>
              <w:t xml:space="preserve">У ребенка нечеткая речь. Он не произносит шипящие, сонорные </w:t>
            </w:r>
            <w:proofErr w:type="gramStart"/>
            <w:r w:rsidRPr="00E64220">
              <w:rPr>
                <w:color w:val="000000"/>
                <w:sz w:val="34"/>
                <w:szCs w:val="34"/>
              </w:rPr>
              <w:t>Р</w:t>
            </w:r>
            <w:proofErr w:type="gramEnd"/>
            <w:r w:rsidRPr="00E64220">
              <w:rPr>
                <w:color w:val="000000"/>
                <w:sz w:val="34"/>
                <w:szCs w:val="34"/>
              </w:rPr>
              <w:t xml:space="preserve">, Л, или другие звуки. </w:t>
            </w:r>
            <w:proofErr w:type="gramStart"/>
            <w:r w:rsidRPr="00E64220">
              <w:rPr>
                <w:color w:val="000000"/>
                <w:sz w:val="34"/>
                <w:szCs w:val="34"/>
              </w:rPr>
              <w:t>Возможно причина в короткой подъязычной уздечки.</w:t>
            </w:r>
            <w:proofErr w:type="gramEnd"/>
          </w:p>
          <w:p w:rsidR="00E64220" w:rsidRPr="00E64220" w:rsidRDefault="00E64220" w:rsidP="00E64220">
            <w:pPr>
              <w:spacing w:before="100" w:beforeAutospacing="1" w:after="120"/>
              <w:outlineLvl w:val="3"/>
              <w:rPr>
                <w:sz w:val="34"/>
                <w:szCs w:val="34"/>
              </w:rPr>
            </w:pPr>
            <w:r w:rsidRPr="00E64220">
              <w:rPr>
                <w:color w:val="800080"/>
                <w:sz w:val="34"/>
                <w:szCs w:val="34"/>
              </w:rPr>
              <w:t>КОРОТКАЯ ПОДЪЯЗЫЧНАЯ УЗДЕЧКА</w:t>
            </w:r>
            <w:r w:rsidRPr="00E64220">
              <w:rPr>
                <w:color w:val="888888"/>
                <w:sz w:val="34"/>
                <w:szCs w:val="34"/>
              </w:rPr>
              <w:t xml:space="preserve"> </w:t>
            </w:r>
          </w:p>
          <w:p w:rsidR="00E64220" w:rsidRPr="00E64220" w:rsidRDefault="00E64220" w:rsidP="00E64220">
            <w:pPr>
              <w:spacing w:before="100" w:beforeAutospacing="1" w:after="120"/>
              <w:outlineLvl w:val="2"/>
              <w:rPr>
                <w:sz w:val="38"/>
                <w:szCs w:val="38"/>
              </w:rPr>
            </w:pPr>
            <w:r w:rsidRPr="00E64220">
              <w:rPr>
                <w:color w:val="FF00FF"/>
                <w:sz w:val="38"/>
                <w:szCs w:val="38"/>
              </w:rPr>
              <w:t>Не спешите её подрезать - лучше растянуть.</w:t>
            </w:r>
          </w:p>
          <w:p w:rsidR="00E64220" w:rsidRPr="00E64220" w:rsidRDefault="00E64220" w:rsidP="00E64220">
            <w:pPr>
              <w:spacing w:before="100" w:beforeAutospacing="1" w:after="120"/>
              <w:outlineLvl w:val="3"/>
              <w:rPr>
                <w:sz w:val="34"/>
                <w:szCs w:val="34"/>
              </w:rPr>
            </w:pPr>
            <w:r w:rsidRPr="00E64220">
              <w:rPr>
                <w:color w:val="008000"/>
                <w:sz w:val="34"/>
                <w:szCs w:val="34"/>
              </w:rPr>
              <w:t>Упражнение для растягивания подъязычной уздечки.</w:t>
            </w:r>
          </w:p>
          <w:p w:rsidR="00E64220" w:rsidRPr="00E64220" w:rsidRDefault="00E64220" w:rsidP="00E64220">
            <w:pPr>
              <w:spacing w:before="100" w:beforeAutospacing="1" w:after="100" w:afterAutospacing="1"/>
            </w:pPr>
            <w:r>
              <w:t xml:space="preserve">«Вкусное варенье» </w:t>
            </w:r>
            <w:r>
              <w:br/>
              <w:t xml:space="preserve">Губы растянуты в широкой улыбке, так что видны все зубы. Нижняя челюсть опущена, расстояние между зубами 1-1,5 пальца. Язык спокойно лежит в полости рта. </w:t>
            </w:r>
            <w:r>
              <w:br/>
              <w:t xml:space="preserve">Не меняя положения губ и нижней челюсти, высовываем ШИРОКИЙ язык вперед, загибаем ШИРОКИЙ его кончик вверх, накрывая им верхнюю губу. Затем убираем язык в полость рта, как бы облизывая верхнюю губу сверху вниз. Ребенку </w:t>
            </w:r>
            <w:proofErr w:type="gramStart"/>
            <w:r>
              <w:t>можно</w:t>
            </w:r>
            <w:proofErr w:type="gramEnd"/>
            <w:r>
              <w:t xml:space="preserve"> в самом деле намазать верхнюю губу вареньем или медом. </w:t>
            </w:r>
            <w:r>
              <w:br/>
              <w:t xml:space="preserve">Внимание! Язык двигается строго в направлении вверх-вниз, а не из стороны в сторону. Губы и нижняя челюсть во время выполнения </w:t>
            </w:r>
            <w:proofErr w:type="spellStart"/>
            <w:r>
              <w:t>упражненя</w:t>
            </w:r>
            <w:proofErr w:type="spellEnd"/>
            <w:r>
              <w:t xml:space="preserve"> должны быть неподвижны.</w:t>
            </w:r>
          </w:p>
          <w:p w:rsidR="00E64220" w:rsidRDefault="00E64220" w:rsidP="00E64220">
            <w:pPr>
              <w:spacing w:before="100" w:beforeAutospacing="1" w:after="100" w:afterAutospacing="1"/>
            </w:pPr>
            <w:r>
              <w:t xml:space="preserve">«Маляр» </w:t>
            </w:r>
            <w:r>
              <w:br/>
              <w:t xml:space="preserve">Губы растянуты в широкой улыбке, так что видны все зубы. Нижняя челюсть опущена, расстояние между зубами 1-1,5 пальца. Широкий кончик языка упирается в основание верхних резцов, боковые края языка прижаты к основанию коренных зубов. </w:t>
            </w:r>
            <w:r>
              <w:br/>
              <w:t xml:space="preserve">Широкий кончик языка отодвигается как можно дальше в глубь рта, не отрываясь от верхнего нёба, </w:t>
            </w:r>
            <w:proofErr w:type="gramStart"/>
            <w:r>
              <w:t>как</w:t>
            </w:r>
            <w:proofErr w:type="gramEnd"/>
            <w:r>
              <w:t xml:space="preserve"> бы гладя его, и тем же способом возвращается назад. </w:t>
            </w:r>
            <w:r>
              <w:br/>
              <w:t>Внимание! Следите за тем, чтобы нижняя челюсть была неподвижной, не выдвигалась вперед.</w:t>
            </w:r>
          </w:p>
          <w:p w:rsidR="00E64220" w:rsidRDefault="00E64220" w:rsidP="00E64220">
            <w:pPr>
              <w:spacing w:before="100" w:beforeAutospacing="1" w:after="100" w:afterAutospacing="1"/>
            </w:pPr>
            <w:r>
              <w:t xml:space="preserve">«Барабан» </w:t>
            </w:r>
            <w:r>
              <w:br/>
              <w:t xml:space="preserve">Губы растянуты в широкой улыбке, так что видны все зубы. Нижняя челюсть опущена, расстояние между зубами 1,5 пальца. Широкий кончик языка упирается в основание верхних резцов. </w:t>
            </w:r>
            <w:r>
              <w:br/>
              <w:t>Произносим звуки: «</w:t>
            </w:r>
            <w:proofErr w:type="spellStart"/>
            <w:r>
              <w:t>д-д-д</w:t>
            </w:r>
            <w:proofErr w:type="spellEnd"/>
            <w:r>
              <w:t xml:space="preserve">» в быстром и медленном темпе. </w:t>
            </w:r>
            <w:r>
              <w:br/>
            </w:r>
            <w:r>
              <w:lastRenderedPageBreak/>
              <w:t>Внимание! Работает только кончик языка, нижняя челюсть и губы неподвижны.</w:t>
            </w:r>
          </w:p>
          <w:p w:rsidR="00E64220" w:rsidRDefault="00E64220" w:rsidP="00E64220">
            <w:pPr>
              <w:spacing w:before="100" w:beforeAutospacing="1" w:after="100" w:afterAutospacing="1"/>
            </w:pPr>
            <w:r>
              <w:t>«Лошадка»</w:t>
            </w:r>
            <w:r>
              <w:br/>
              <w:t xml:space="preserve">Губы растянуты в широкой улыбке, так что видны все зубы. Нижняя челюсть опущена, расстояние между зубами 1,5 пальца. Широкий кончик языка упирается в основание верхних резцов. Передняя часть спинки языка плотно прижата к верхним альвеолам. Боковые края языка прижаты к основанию коренных зубов. </w:t>
            </w:r>
            <w:r>
              <w:br/>
              <w:t xml:space="preserve">С силой отрываем язык от зубов и неба, опускаем вниз. Упражнение можно выполнять в быстром и медленном темпе. </w:t>
            </w:r>
            <w:r>
              <w:br/>
              <w:t>Внимание! Нижняя челюсть продолжает оставаться неподвижной.</w:t>
            </w:r>
          </w:p>
          <w:p w:rsidR="00E64220" w:rsidRDefault="00E64220" w:rsidP="00E64220">
            <w:pPr>
              <w:spacing w:before="100" w:beforeAutospacing="1" w:after="100" w:afterAutospacing="1"/>
            </w:pPr>
            <w:r>
              <w:pict>
                <v:shape id="_x0000_i1026" type="#_x0000_t75" alt="" style="width:112.5pt;height:112.5pt">
                  <v:imagedata r:id="rId6" r:href="rId7"/>
                </v:shape>
              </w:pict>
            </w:r>
          </w:p>
          <w:p w:rsidR="00E64220" w:rsidRDefault="00E64220" w:rsidP="00E64220">
            <w:pPr>
              <w:spacing w:before="100" w:beforeAutospacing="1" w:after="100" w:afterAutospacing="1"/>
            </w:pPr>
            <w:r>
              <w:t>«Грибок»</w:t>
            </w:r>
            <w:r>
              <w:br/>
              <w:t xml:space="preserve">Губы растянуты в широкой улыбке, так что видны все зубы. Нижняя челюсть </w:t>
            </w:r>
            <w:proofErr w:type="gramStart"/>
            <w:r>
              <w:t>опущен</w:t>
            </w:r>
            <w:proofErr w:type="gramEnd"/>
            <w:r>
              <w:t xml:space="preserve"> %20...Язык присосать к нёбу. Удерживать в таком положении некоторое время.</w:t>
            </w:r>
          </w:p>
          <w:p w:rsidR="00E64220" w:rsidRPr="00E64220" w:rsidRDefault="00E64220" w:rsidP="00E64220">
            <w:pPr>
              <w:spacing w:before="100" w:beforeAutospacing="1" w:after="100" w:afterAutospacing="1"/>
            </w:pPr>
            <w:r>
              <w:pict>
                <v:shape id="_x0000_i1027" type="#_x0000_t75" alt="" style="width:150.75pt;height:183pt">
                  <v:imagedata r:id="rId8" r:href="rId9"/>
                </v:shape>
              </w:pict>
            </w:r>
          </w:p>
        </w:tc>
      </w:tr>
    </w:tbl>
    <w:p w:rsidR="00E64220" w:rsidRDefault="00E64220"/>
    <w:p w:rsidR="00295850" w:rsidRDefault="00295850"/>
    <w:p w:rsidR="00295850" w:rsidRDefault="00295850"/>
    <w:p w:rsidR="00295850" w:rsidRDefault="00295850"/>
    <w:p w:rsidR="00295850" w:rsidRDefault="00295850"/>
    <w:p w:rsidR="00295850" w:rsidRDefault="00295850"/>
    <w:p w:rsidR="00295850" w:rsidRDefault="00295850"/>
    <w:p w:rsidR="00295850" w:rsidRDefault="00295850"/>
    <w:p w:rsidR="00295850" w:rsidRDefault="00295850"/>
    <w:p w:rsidR="00295850" w:rsidRDefault="00295850"/>
    <w:p w:rsidR="00295850" w:rsidRDefault="00295850"/>
    <w:p w:rsidR="00295850" w:rsidRDefault="00295850"/>
    <w:p w:rsidR="00295850" w:rsidRDefault="00295850"/>
    <w:p w:rsidR="00295850" w:rsidRDefault="00295850"/>
    <w:p w:rsidR="00295850" w:rsidRDefault="00295850"/>
    <w:p w:rsidR="00295850" w:rsidRDefault="00295850"/>
    <w:p w:rsidR="00295850" w:rsidRDefault="00295850"/>
    <w:p w:rsidR="001C32B4" w:rsidRDefault="001C32B4"/>
    <w:p w:rsidR="001C32B4" w:rsidRDefault="001C32B4"/>
    <w:p w:rsidR="001C32B4" w:rsidRDefault="001C32B4"/>
    <w:p w:rsidR="00295850" w:rsidRDefault="00295850">
      <w:r>
        <w:lastRenderedPageBreak/>
        <w:t>Работа логопеда в картинках</w:t>
      </w:r>
    </w:p>
    <w:tbl>
      <w:tblPr>
        <w:tblW w:w="5000" w:type="pct"/>
        <w:tblCellMar>
          <w:top w:w="15" w:type="dxa"/>
          <w:left w:w="15" w:type="dxa"/>
          <w:bottom w:w="15" w:type="dxa"/>
          <w:right w:w="15" w:type="dxa"/>
        </w:tblCellMar>
        <w:tblLook w:val="0000"/>
      </w:tblPr>
      <w:tblGrid>
        <w:gridCol w:w="6697"/>
        <w:gridCol w:w="7873"/>
      </w:tblGrid>
      <w:tr w:rsidR="00295850" w:rsidRPr="00295850" w:rsidTr="00295850">
        <w:tc>
          <w:tcPr>
            <w:tcW w:w="0" w:type="auto"/>
            <w:tcMar>
              <w:top w:w="0" w:type="dxa"/>
              <w:left w:w="0" w:type="dxa"/>
              <w:bottom w:w="0" w:type="dxa"/>
              <w:right w:w="0" w:type="dxa"/>
            </w:tcMar>
          </w:tcPr>
          <w:p w:rsidR="00295850" w:rsidRDefault="00295850" w:rsidP="00295850">
            <w:pPr>
              <w:spacing w:before="100" w:beforeAutospacing="1" w:after="100" w:afterAutospacing="1"/>
              <w:jc w:val="center"/>
            </w:pPr>
            <w:r>
              <w:t>Артикуляционная гимнастика</w:t>
            </w:r>
          </w:p>
          <w:p w:rsidR="00295850" w:rsidRDefault="001C32B4" w:rsidP="00295850">
            <w:pPr>
              <w:jc w:val="center"/>
            </w:pPr>
            <w:r>
              <w:pict>
                <v:shape id="_x0000_i1028" type="#_x0000_t75" alt="" style="width:193.5pt;height:2in">
                  <v:imagedata r:id="rId10" r:href="rId11"/>
                </v:shape>
              </w:pict>
            </w:r>
          </w:p>
          <w:p w:rsidR="00295850" w:rsidRDefault="001C32B4" w:rsidP="00295850">
            <w:pPr>
              <w:spacing w:before="100" w:beforeAutospacing="1" w:after="100" w:afterAutospacing="1"/>
            </w:pPr>
            <w:r>
              <w:pict>
                <v:shape id="_x0000_i1049" type="#_x0000_t75" alt="" style="width:125.25pt;height:156pt">
                  <v:imagedata r:id="rId12" r:href="rId13"/>
                </v:shape>
              </w:pict>
            </w:r>
            <w:r>
              <w:t>развиваем правильное речевое дыхание</w:t>
            </w:r>
          </w:p>
          <w:p w:rsidR="001C32B4" w:rsidRDefault="001C32B4" w:rsidP="00295850">
            <w:pPr>
              <w:spacing w:before="100" w:beforeAutospacing="1" w:after="100" w:afterAutospacing="1"/>
            </w:pPr>
          </w:p>
          <w:p w:rsidR="001C32B4" w:rsidRDefault="001C32B4" w:rsidP="00295850">
            <w:pPr>
              <w:spacing w:before="100" w:beforeAutospacing="1" w:after="100" w:afterAutospacing="1"/>
            </w:pPr>
          </w:p>
          <w:p w:rsidR="00295850" w:rsidRDefault="00295850" w:rsidP="00295850">
            <w:pPr>
              <w:spacing w:before="100" w:beforeAutospacing="1" w:after="100" w:afterAutospacing="1"/>
            </w:pPr>
          </w:p>
          <w:p w:rsidR="00295850" w:rsidRDefault="00295850" w:rsidP="00295850">
            <w:pPr>
              <w:spacing w:before="100" w:beforeAutospacing="1" w:after="100" w:afterAutospacing="1"/>
            </w:pPr>
            <w:r>
              <w:lastRenderedPageBreak/>
              <w:t xml:space="preserve"> </w:t>
            </w:r>
          </w:p>
          <w:p w:rsidR="00295850" w:rsidRPr="00295850" w:rsidRDefault="00295850" w:rsidP="00295850">
            <w:pPr>
              <w:spacing w:before="100" w:beforeAutospacing="1" w:after="100" w:afterAutospacing="1"/>
            </w:pPr>
            <w:r>
              <w:t>Пальчиковая гимнастика</w:t>
            </w:r>
            <w:r>
              <w:pict>
                <v:shape id="_x0000_i1030" type="#_x0000_t75" alt="" style="width:219pt;height:164.25pt">
                  <v:imagedata r:id="rId14" r:href="rId15"/>
                </v:shape>
              </w:pict>
            </w:r>
          </w:p>
        </w:tc>
        <w:tc>
          <w:tcPr>
            <w:tcW w:w="0" w:type="auto"/>
            <w:tcMar>
              <w:top w:w="0" w:type="dxa"/>
              <w:left w:w="0" w:type="dxa"/>
              <w:bottom w:w="0" w:type="dxa"/>
              <w:right w:w="0" w:type="dxa"/>
            </w:tcMar>
          </w:tcPr>
          <w:p w:rsidR="00295850" w:rsidRDefault="00295850" w:rsidP="00295850">
            <w:pPr>
              <w:spacing w:before="100" w:beforeAutospacing="1" w:after="100" w:afterAutospacing="1"/>
              <w:jc w:val="center"/>
            </w:pPr>
            <w:r>
              <w:lastRenderedPageBreak/>
              <w:t>Работа наша нелегка - нам диагностика нужна.</w:t>
            </w:r>
          </w:p>
          <w:p w:rsidR="00295850" w:rsidRDefault="00295850" w:rsidP="00295850">
            <w:pPr>
              <w:spacing w:before="100" w:beforeAutospacing="1" w:after="100" w:afterAutospacing="1"/>
              <w:jc w:val="center"/>
            </w:pPr>
            <w:r>
              <w:pict>
                <v:shape id="_x0000_i1031" type="#_x0000_t75" alt="" style="width:163.5pt;height:127.5pt">
                  <v:imagedata r:id="rId16" r:href="rId17"/>
                </v:shape>
              </w:pict>
            </w:r>
          </w:p>
          <w:p w:rsidR="00295850" w:rsidRDefault="001C32B4" w:rsidP="00295850">
            <w:pPr>
              <w:spacing w:before="100" w:beforeAutospacing="1" w:after="100" w:afterAutospacing="1"/>
            </w:pPr>
            <w:r>
              <w:t>Используе</w:t>
            </w:r>
            <w:r w:rsidR="00295850">
              <w:t xml:space="preserve">м инновационные технологии </w:t>
            </w:r>
            <w:r w:rsidR="00295850">
              <w:pict>
                <v:shape id="_x0000_i1032" type="#_x0000_t75" alt="" style="width:219.75pt;height:164.25pt">
                  <v:imagedata r:id="rId18" r:href="rId19"/>
                </v:shape>
              </w:pict>
            </w:r>
          </w:p>
          <w:p w:rsidR="00295850" w:rsidRDefault="00295850" w:rsidP="00295850">
            <w:pPr>
              <w:spacing w:before="100" w:beforeAutospacing="1" w:after="100" w:afterAutospacing="1"/>
            </w:pPr>
            <w:r>
              <w:t>Занятия по грамоте</w:t>
            </w:r>
          </w:p>
          <w:p w:rsidR="00295850" w:rsidRPr="00295850" w:rsidRDefault="00295850" w:rsidP="00295850">
            <w:pPr>
              <w:spacing w:before="100" w:beforeAutospacing="1" w:after="100" w:afterAutospacing="1"/>
            </w:pPr>
            <w:r>
              <w:pict>
                <v:shape id="_x0000_i1033" type="#_x0000_t75" alt="" style="width:222.75pt;height:153pt">
                  <v:imagedata r:id="rId20" r:href="rId21"/>
                </v:shape>
              </w:pict>
            </w:r>
          </w:p>
        </w:tc>
      </w:tr>
    </w:tbl>
    <w:p w:rsidR="00295850" w:rsidRDefault="00295850"/>
    <w:tbl>
      <w:tblPr>
        <w:tblW w:w="5000" w:type="pct"/>
        <w:tblCellMar>
          <w:top w:w="15" w:type="dxa"/>
          <w:left w:w="15" w:type="dxa"/>
          <w:bottom w:w="15" w:type="dxa"/>
          <w:right w:w="15" w:type="dxa"/>
        </w:tblCellMar>
        <w:tblLook w:val="0000"/>
      </w:tblPr>
      <w:tblGrid>
        <w:gridCol w:w="3483"/>
        <w:gridCol w:w="11087"/>
      </w:tblGrid>
      <w:tr w:rsidR="00A1345E" w:rsidRPr="00A1345E" w:rsidTr="00A1345E">
        <w:tc>
          <w:tcPr>
            <w:tcW w:w="0" w:type="auto"/>
            <w:tcMar>
              <w:top w:w="0" w:type="dxa"/>
              <w:left w:w="0" w:type="dxa"/>
              <w:bottom w:w="0" w:type="dxa"/>
              <w:right w:w="0" w:type="dxa"/>
            </w:tcMar>
          </w:tcPr>
          <w:p w:rsidR="00A1345E" w:rsidRPr="00A1345E" w:rsidRDefault="00A1345E" w:rsidP="00A1345E">
            <w:pPr>
              <w:spacing w:before="100" w:beforeAutospacing="1" w:after="120"/>
              <w:outlineLvl w:val="1"/>
              <w:rPr>
                <w:kern w:val="36"/>
                <w:sz w:val="43"/>
                <w:szCs w:val="43"/>
              </w:rPr>
            </w:pPr>
            <w:r w:rsidRPr="00A1345E">
              <w:rPr>
                <w:b/>
                <w:bCs/>
                <w:i/>
                <w:iCs/>
                <w:color w:val="33CCCC"/>
                <w:kern w:val="36"/>
                <w:sz w:val="43"/>
              </w:rPr>
              <w:t>Правильное дыхание -</w:t>
            </w:r>
          </w:p>
          <w:p w:rsidR="00A1345E" w:rsidRPr="00A1345E" w:rsidRDefault="00A1345E" w:rsidP="00A1345E">
            <w:pPr>
              <w:spacing w:before="100" w:beforeAutospacing="1" w:after="120"/>
              <w:outlineLvl w:val="1"/>
              <w:rPr>
                <w:kern w:val="36"/>
                <w:sz w:val="43"/>
                <w:szCs w:val="43"/>
              </w:rPr>
            </w:pPr>
            <w:r w:rsidRPr="00A1345E">
              <w:rPr>
                <w:b/>
                <w:bCs/>
                <w:i/>
                <w:iCs/>
                <w:color w:val="33CCCC"/>
                <w:kern w:val="36"/>
                <w:sz w:val="43"/>
              </w:rPr>
              <w:t>залог здоровья</w:t>
            </w:r>
          </w:p>
          <w:p w:rsidR="00A1345E" w:rsidRPr="00A1345E" w:rsidRDefault="00A1345E" w:rsidP="00A1345E">
            <w:pPr>
              <w:spacing w:before="100" w:beforeAutospacing="1" w:after="120"/>
              <w:outlineLvl w:val="1"/>
              <w:rPr>
                <w:kern w:val="36"/>
                <w:sz w:val="43"/>
                <w:szCs w:val="43"/>
              </w:rPr>
            </w:pPr>
            <w:r w:rsidRPr="00A1345E">
              <w:rPr>
                <w:b/>
                <w:bCs/>
                <w:i/>
                <w:iCs/>
                <w:color w:val="33CCCC"/>
                <w:kern w:val="36"/>
                <w:sz w:val="43"/>
              </w:rPr>
              <w:t>и гарантия красивой речи.</w:t>
            </w:r>
            <w:r w:rsidRPr="00A1345E">
              <w:rPr>
                <w:kern w:val="36"/>
                <w:sz w:val="43"/>
                <w:szCs w:val="43"/>
              </w:rPr>
              <w:t xml:space="preserve"> </w:t>
            </w:r>
          </w:p>
          <w:p w:rsidR="00A1345E" w:rsidRPr="00A1345E" w:rsidRDefault="00A1345E" w:rsidP="00A1345E">
            <w:pPr>
              <w:spacing w:before="100" w:beforeAutospacing="1" w:after="100" w:afterAutospacing="1"/>
            </w:pPr>
            <w:r>
              <w:pict>
                <v:shape id="_x0000_i1034" type="#_x0000_t75" alt="" style="width:152.25pt;height:114pt">
                  <v:imagedata r:id="rId22" r:href="rId23"/>
                </v:shape>
              </w:pict>
            </w:r>
          </w:p>
          <w:p w:rsidR="00A1345E" w:rsidRDefault="00A1345E" w:rsidP="00A1345E">
            <w:pPr>
              <w:spacing w:before="100" w:beforeAutospacing="1" w:after="100" w:afterAutospacing="1"/>
            </w:pPr>
            <w:r>
              <w:t>Дыхательное упражнение "Одуванчик"</w:t>
            </w:r>
          </w:p>
          <w:p w:rsidR="00A1345E" w:rsidRDefault="00A1345E" w:rsidP="00A1345E">
            <w:pPr>
              <w:spacing w:before="100" w:beforeAutospacing="1" w:after="100" w:afterAutospacing="1"/>
            </w:pPr>
            <w:r>
              <w:pict>
                <v:shape id="_x0000_i1035" type="#_x0000_t75" alt="" style="width:75pt;height:207.75pt">
                  <v:imagedata r:id="rId24" r:href="rId25"/>
                </v:shape>
              </w:pict>
            </w:r>
            <w:r>
              <w:t>Дыхательное упражнение "Свечка"</w:t>
            </w:r>
          </w:p>
          <w:p w:rsidR="00A1345E" w:rsidRPr="00A1345E" w:rsidRDefault="00A1345E" w:rsidP="00A1345E">
            <w:pPr>
              <w:spacing w:before="100" w:beforeAutospacing="1" w:after="100" w:afterAutospacing="1"/>
            </w:pPr>
            <w:r>
              <w:t>Удержи пламя в горизонтальном положении.</w:t>
            </w:r>
          </w:p>
        </w:tc>
        <w:tc>
          <w:tcPr>
            <w:tcW w:w="0" w:type="auto"/>
            <w:tcMar>
              <w:top w:w="0" w:type="dxa"/>
              <w:left w:w="0" w:type="dxa"/>
              <w:bottom w:w="0" w:type="dxa"/>
              <w:right w:w="0" w:type="dxa"/>
            </w:tcMar>
          </w:tcPr>
          <w:p w:rsidR="001C32B4" w:rsidRDefault="001C32B4" w:rsidP="00A1345E">
            <w:pPr>
              <w:spacing w:before="100" w:beforeAutospacing="1" w:after="100" w:afterAutospacing="1"/>
              <w:jc w:val="center"/>
              <w:rPr>
                <w:b/>
                <w:bCs/>
                <w:color w:val="0000FF"/>
              </w:rPr>
            </w:pPr>
          </w:p>
          <w:p w:rsidR="00A1345E" w:rsidRDefault="00A1345E" w:rsidP="00A1345E">
            <w:pPr>
              <w:spacing w:before="100" w:beforeAutospacing="1" w:after="100" w:afterAutospacing="1"/>
              <w:jc w:val="center"/>
            </w:pPr>
            <w:r w:rsidRPr="00A1345E">
              <w:rPr>
                <w:b/>
                <w:bCs/>
                <w:color w:val="0000FF"/>
              </w:rPr>
              <w:t>РАЗВИТИЕ РЕЧЕВОГО ДЫХАНИЯ</w:t>
            </w:r>
            <w:r>
              <w:br/>
            </w:r>
            <w:r>
              <w:br/>
              <w:t xml:space="preserve">Источником образования звуков речи 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 </w:t>
            </w:r>
            <w:r>
              <w:br/>
            </w:r>
            <w:r>
              <w:br/>
            </w:r>
            <w:proofErr w:type="gramStart"/>
            <w:r w:rsidRPr="00A1345E">
              <w:rPr>
                <w:b/>
                <w:bCs/>
                <w:i/>
                <w:iCs/>
              </w:rPr>
              <w:t xml:space="preserve">Нарушения речевого дыхания могут быть следствием общей </w:t>
            </w:r>
            <w:proofErr w:type="spellStart"/>
            <w:r w:rsidRPr="00A1345E">
              <w:rPr>
                <w:b/>
                <w:bCs/>
                <w:i/>
                <w:iCs/>
              </w:rPr>
              <w:t>ослабленности</w:t>
            </w:r>
            <w:proofErr w:type="spellEnd"/>
            <w:r w:rsidRPr="00A1345E">
              <w:rPr>
                <w:b/>
                <w:bCs/>
                <w:i/>
                <w:iCs/>
              </w:rPr>
              <w:t>, аденоидных разращений, различных сердечнососудистых заболеваний и т. д.</w:t>
            </w:r>
            <w:r>
              <w:t xml:space="preserve"> </w:t>
            </w:r>
            <w:r>
              <w:br/>
            </w:r>
            <w:r>
              <w:br/>
              <w:t>Такие несовершенства речевого дыхания, как неумение рационально использовать выдох, речь на вдохе, неполное возобновление запаса воздуха и др., отрицательно влияющие на развитие речи детей, могут быть обусловлены неправильным воспитанием, недостаточным вниманием взрослых к речи детей.</w:t>
            </w:r>
            <w:proofErr w:type="gramEnd"/>
            <w:r>
              <w:t xml:space="preserve"> Малыши, имеющие ослабленный вдох и выдох, как правило, говорят тихо и затрудняются в произнесении длинных фраз. При нерациональном расходовании воздуха нарушается плавность речи, так как дети на середине </w:t>
            </w:r>
            <w:r>
              <w:lastRenderedPageBreak/>
              <w:t>фразы вынуждены добирать воздух. Часто такие дети не договаривают слова и нередко в конце фразы произносят их шепотом. Иногда, чтобы закончить длинную фразу, они вынуждены говорить на вдохе, отчего речь становится нечеткой, судорожной, с захлебыванием. Укороченный выдох вынуждает говорить фразы в ускоренном темпе, без соблюдения логических пауз.</w:t>
            </w:r>
          </w:p>
          <w:p w:rsidR="00A1345E" w:rsidRDefault="00A1345E" w:rsidP="00A1345E">
            <w:pPr>
              <w:spacing w:before="100" w:beforeAutospacing="1" w:after="100" w:afterAutospacing="1"/>
            </w:pPr>
            <w:r>
              <w:t xml:space="preserve">Приступая к развитию у ребенка речевого дыхания, </w:t>
            </w:r>
            <w:proofErr w:type="gramStart"/>
            <w:r>
              <w:t>необходимо</w:t>
            </w:r>
            <w:proofErr w:type="gramEnd"/>
            <w:r>
              <w:t xml:space="preserve"> прежде всего </w:t>
            </w:r>
            <w:r w:rsidRPr="00A1345E">
              <w:rPr>
                <w:b/>
                <w:bCs/>
              </w:rPr>
              <w:t>сформировать сильный плавный ротовой выдох.</w:t>
            </w:r>
            <w:r>
              <w:t xml:space="preserve">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p>
          <w:p w:rsidR="00A1345E" w:rsidRDefault="00A1345E" w:rsidP="00A1345E">
            <w:pPr>
              <w:spacing w:before="100" w:beforeAutospacing="1" w:after="100" w:afterAutospacing="1"/>
            </w:pPr>
            <w:r w:rsidRPr="00A1345E">
              <w:rPr>
                <w:b/>
                <w:bCs/>
                <w:i/>
                <w:iCs/>
              </w:rPr>
              <w:t>Запомните параметры правильного ротового выдоха</w:t>
            </w:r>
            <w:r w:rsidRPr="00A1345E">
              <w:rPr>
                <w:b/>
                <w:bCs/>
              </w:rPr>
              <w:t>:</w:t>
            </w:r>
            <w:r>
              <w:br/>
            </w:r>
            <w:r>
              <w:br/>
              <w:t>- выдоху предшествует сильный вдох через нос - "набираем полную грудь воздуха";</w:t>
            </w:r>
            <w:r>
              <w:br/>
              <w:t>- выдох происходит плавно, а не толчками;</w:t>
            </w:r>
            <w:r>
              <w:br/>
              <w:t>- во время выдоха губы складываются трубочкой, не следует сжимать губы, надувать щеки;</w:t>
            </w:r>
            <w:r>
              <w:br/>
              <w:t>-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r>
              <w:br/>
              <w:t>- выдыхать следует, пока не закончится воздух;</w:t>
            </w:r>
            <w:r>
              <w:br/>
              <w:t>- во время пения или разговора нельзя добирать воздух при помощи частых коротких вдохов.</w:t>
            </w:r>
          </w:p>
          <w:p w:rsidR="00A1345E" w:rsidRDefault="00A1345E" w:rsidP="00A1345E">
            <w:pPr>
              <w:spacing w:before="100" w:beforeAutospacing="1" w:after="100" w:afterAutospacing="1"/>
            </w:pPr>
            <w:r w:rsidRPr="00A1345E">
              <w:rPr>
                <w:i/>
                <w:iCs/>
              </w:rPr>
              <w:t>При проведении игр, направленных на развитие у ребенка дыхания, необходимо иметь в виду, что дыхательные упражнения быстро утомляют ребенка, даже могут вызвать головокружение. Поэтому такие игры необходимо ограничивать по времени (можно использовать песочные часы) и обязательно чередовать с другими упражнениями.</w:t>
            </w:r>
          </w:p>
          <w:p w:rsidR="00A1345E" w:rsidRDefault="00A1345E" w:rsidP="00A1345E">
            <w:pPr>
              <w:spacing w:before="100" w:beforeAutospacing="1" w:after="240"/>
            </w:pPr>
            <w:r>
              <w:t>Перечисленные ниже игры и упражнения помогут научить ребенка плавно выдыхать через рот сильную направленную струю воздуха.</w:t>
            </w:r>
          </w:p>
          <w:p w:rsidR="00A1345E" w:rsidRPr="00A1345E" w:rsidRDefault="00A1345E" w:rsidP="00A1345E">
            <w:pPr>
              <w:spacing w:before="100" w:beforeAutospacing="1" w:after="120"/>
              <w:outlineLvl w:val="3"/>
              <w:rPr>
                <w:sz w:val="34"/>
                <w:szCs w:val="34"/>
              </w:rPr>
            </w:pPr>
            <w:r w:rsidRPr="00A1345E">
              <w:rPr>
                <w:sz w:val="34"/>
                <w:szCs w:val="34"/>
              </w:rPr>
              <w:t>Игровое упражнение "Бантики"</w:t>
            </w:r>
          </w:p>
          <w:p w:rsidR="00A1345E" w:rsidRPr="00A1345E" w:rsidRDefault="00A1345E" w:rsidP="00A1345E">
            <w:pPr>
              <w:spacing w:before="100" w:beforeAutospacing="1" w:after="100" w:afterAutospacing="1"/>
            </w:pPr>
            <w:r w:rsidRPr="00A1345E">
              <w:rPr>
                <w:b/>
                <w:bCs/>
                <w:i/>
                <w:iCs/>
              </w:rPr>
              <w:t>Цель:</w:t>
            </w:r>
            <w:r>
              <w:t xml:space="preserve"> развитие длительного непрерывного ротового выдоха; активизация губных мышц.</w:t>
            </w:r>
            <w:r>
              <w:br/>
            </w:r>
            <w:r>
              <w:br/>
            </w:r>
            <w:r w:rsidRPr="00A1345E">
              <w:rPr>
                <w:b/>
                <w:bCs/>
                <w:i/>
                <w:iCs/>
              </w:rPr>
              <w:t>Оборудование:</w:t>
            </w:r>
            <w:r>
              <w:t xml:space="preserve"> 2-3 яркие бумажные бабочки.</w:t>
            </w:r>
            <w:r>
              <w:br/>
            </w:r>
            <w:r>
              <w:lastRenderedPageBreak/>
              <w:br/>
            </w:r>
            <w:r w:rsidRPr="00A1345E">
              <w:rPr>
                <w:b/>
                <w:bCs/>
                <w:i/>
                <w:iCs/>
              </w:rPr>
              <w:t>Ход игры:</w:t>
            </w:r>
            <w:r>
              <w:t xml:space="preserve"> Перед началом занятия к каждой бабочке привяжите нитку длиной 20-</w:t>
            </w:r>
            <w:smartTag w:uri="urn:schemas-microsoft-com:office:smarttags" w:element="metricconverter">
              <w:smartTagPr>
                <w:attr w:name="ProductID" w:val="40 см"/>
              </w:smartTagPr>
              <w:r>
                <w:t>40 см</w:t>
              </w:r>
            </w:smartTag>
            <w:r>
              <w:t>, нитки прикрепите к шнуру на некотором расстоянии друг от друга. Шнур натяните так, чтобы бабочки висели на уровне лица стоящего ребенка.</w:t>
            </w:r>
            <w:r>
              <w:br/>
            </w:r>
            <w:r>
              <w:br/>
              <w:t>Педагог показывает ребенку бабочек и предлагает поиграть с ними.</w:t>
            </w:r>
            <w:r>
              <w:br/>
            </w:r>
            <w:r>
              <w:br/>
              <w:t>- Смотри, какие красивые разноцветные бабочки! Посмотрим, умеют ли они летать.</w:t>
            </w:r>
            <w:r>
              <w:br/>
              <w:t>Педагог дует на бабочек.</w:t>
            </w:r>
            <w:r>
              <w:br/>
              <w:t>- Смотри, полетели! Как живые! Теперь ты попробуй подуть. Какая бабочка улетит дальше?</w:t>
            </w:r>
            <w:r>
              <w:br/>
            </w:r>
            <w:r>
              <w:br/>
              <w:t>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w:t>
            </w:r>
            <w:r>
              <w:br/>
            </w:r>
            <w:r>
              <w:br/>
              <w:t xml:space="preserve">Дуть можно не более 10 секунд с паузами, чтобы не закружилась </w:t>
            </w:r>
            <w:proofErr w:type="spellStart"/>
            <w:r>
              <w:t>голова</w:t>
            </w:r>
            <w:proofErr w:type="gramStart"/>
            <w:r>
              <w:t>.д</w:t>
            </w:r>
            <w:proofErr w:type="gramEnd"/>
            <w:r>
              <w:t>альше</w:t>
            </w:r>
            <w:proofErr w:type="spellEnd"/>
            <w:r>
              <w:t>?</w:t>
            </w:r>
          </w:p>
          <w:p w:rsidR="00A1345E" w:rsidRPr="00A1345E" w:rsidRDefault="00A1345E" w:rsidP="00A1345E">
            <w:pPr>
              <w:spacing w:before="100" w:beforeAutospacing="1" w:after="120"/>
              <w:outlineLvl w:val="3"/>
              <w:rPr>
                <w:sz w:val="34"/>
                <w:szCs w:val="34"/>
              </w:rPr>
            </w:pPr>
            <w:r w:rsidRPr="00A1345E">
              <w:rPr>
                <w:sz w:val="34"/>
                <w:szCs w:val="34"/>
              </w:rPr>
              <w:pict>
                <v:shape id="_x0000_i1036" type="#_x0000_t75" alt="" style="width:191.25pt;height:107.25pt">
                  <v:imagedata r:id="rId26" r:href="rId27"/>
                </v:shape>
              </w:pict>
            </w:r>
          </w:p>
          <w:p w:rsidR="00A1345E" w:rsidRPr="00A1345E" w:rsidRDefault="00A1345E" w:rsidP="00A1345E">
            <w:pPr>
              <w:spacing w:before="100" w:beforeAutospacing="1" w:after="120"/>
              <w:outlineLvl w:val="3"/>
              <w:rPr>
                <w:sz w:val="34"/>
                <w:szCs w:val="34"/>
              </w:rPr>
            </w:pPr>
            <w:r w:rsidRPr="00A1345E">
              <w:rPr>
                <w:sz w:val="34"/>
                <w:szCs w:val="34"/>
              </w:rPr>
              <w:t>Игровое упражнение "Ветерок"</w:t>
            </w:r>
          </w:p>
          <w:p w:rsidR="00A1345E" w:rsidRPr="00A1345E" w:rsidRDefault="00A1345E" w:rsidP="00A1345E">
            <w:pPr>
              <w:spacing w:before="100" w:beforeAutospacing="1" w:after="240"/>
            </w:pPr>
            <w:r w:rsidRPr="00A1345E">
              <w:rPr>
                <w:b/>
                <w:bCs/>
                <w:i/>
                <w:iCs/>
              </w:rPr>
              <w:t>Цель:</w:t>
            </w:r>
            <w:r>
              <w:t xml:space="preserve"> развитие сильного плавного ротового выдоха; активизация губных мышц.</w:t>
            </w:r>
            <w:r>
              <w:br/>
            </w:r>
            <w:r>
              <w:br/>
            </w:r>
            <w:r w:rsidRPr="00A1345E">
              <w:rPr>
                <w:b/>
                <w:bCs/>
                <w:i/>
                <w:iCs/>
              </w:rPr>
              <w:t>Оборудование:</w:t>
            </w:r>
            <w:r>
              <w:t xml:space="preserve"> бумажные султанчики (метёлочки). </w:t>
            </w:r>
            <w:r>
              <w:br/>
            </w:r>
            <w:r>
              <w:br/>
            </w:r>
            <w:r w:rsidRPr="00A1345E">
              <w:rPr>
                <w:b/>
                <w:bCs/>
                <w:i/>
                <w:iCs/>
              </w:rPr>
              <w:t>Ход игры:</w:t>
            </w:r>
            <w:r>
              <w:t xml:space="preserve"> Перед началом игры необходимо подготовить метёлочки. Для этого прикрепите полоски </w:t>
            </w:r>
            <w:r>
              <w:lastRenderedPageBreak/>
              <w:t>цветной бумаги к деревянной палочке. Можно использовать тонкую папиросную бумагу, или елочное украшение "дождик".</w:t>
            </w:r>
            <w:r>
              <w:br/>
            </w:r>
            <w:r>
              <w:br/>
              <w:t>Педагог предлагает поиграть с метёлочкой. Показывает, как можно подуть на бумажные полоски, потом предлагает подуть ребенку.</w:t>
            </w:r>
            <w:r>
              <w:br/>
            </w:r>
            <w:r>
              <w:br/>
              <w:t>- Представь, что это волшебное дерево. Подул ветерок - и зашелестели на дереве листочки! Вот так! А теперь ты подуй!</w:t>
            </w:r>
            <w:r>
              <w:br/>
            </w:r>
            <w:r>
              <w:br/>
              <w:t>Игра может проводиться как индивидуально, так и в группе детей. Во втором случае дети дуют на свои метёлочки одновременно.</w:t>
            </w:r>
          </w:p>
          <w:p w:rsidR="00A1345E" w:rsidRPr="00A1345E" w:rsidRDefault="00A1345E" w:rsidP="00A1345E">
            <w:pPr>
              <w:spacing w:before="100" w:beforeAutospacing="1"/>
              <w:outlineLvl w:val="3"/>
              <w:rPr>
                <w:sz w:val="34"/>
                <w:szCs w:val="34"/>
              </w:rPr>
            </w:pPr>
            <w:r w:rsidRPr="00A1345E">
              <w:rPr>
                <w:sz w:val="34"/>
                <w:szCs w:val="34"/>
              </w:rPr>
              <w:pict>
                <v:shape id="_x0000_i1037" type="#_x0000_t75" alt="" style="width:129.75pt;height:180pt">
                  <v:imagedata r:id="rId28" r:href="rId29"/>
                </v:shape>
              </w:pict>
            </w:r>
            <w:r w:rsidRPr="00A1345E">
              <w:rPr>
                <w:sz w:val="34"/>
                <w:szCs w:val="34"/>
              </w:rPr>
              <w:t xml:space="preserve">Игровое упражнение "Осенние </w:t>
            </w:r>
            <w:r w:rsidRPr="00A1345E">
              <w:rPr>
                <w:sz w:val="34"/>
                <w:szCs w:val="34"/>
              </w:rPr>
              <w:lastRenderedPageBreak/>
              <w:t>листья"</w:t>
            </w:r>
            <w:r w:rsidRPr="00A1345E">
              <w:rPr>
                <w:sz w:val="34"/>
                <w:szCs w:val="34"/>
              </w:rPr>
              <w:pict>
                <v:shape id="_x0000_i1038" type="#_x0000_t75" alt="" style="width:225pt;height:159.75pt">
                  <v:imagedata r:id="rId30" r:href="rId31"/>
                </v:shape>
              </w:pict>
            </w:r>
          </w:p>
        </w:tc>
      </w:tr>
    </w:tbl>
    <w:p w:rsidR="00A1345E" w:rsidRDefault="00A1345E"/>
    <w:sectPr w:rsidR="00A1345E" w:rsidSect="00295850">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4220"/>
    <w:rsid w:val="001C32B4"/>
    <w:rsid w:val="00295850"/>
    <w:rsid w:val="00A1345E"/>
    <w:rsid w:val="00A74F06"/>
    <w:rsid w:val="00C873F1"/>
    <w:rsid w:val="00E642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64220"/>
    <w:pPr>
      <w:spacing w:before="100" w:beforeAutospacing="1" w:after="100" w:afterAutospacing="1"/>
    </w:pPr>
  </w:style>
  <w:style w:type="character" w:styleId="a4">
    <w:name w:val="Strong"/>
    <w:basedOn w:val="a0"/>
    <w:qFormat/>
    <w:rsid w:val="00A1345E"/>
    <w:rPr>
      <w:b/>
      <w:bCs/>
    </w:rPr>
  </w:style>
  <w:style w:type="character" w:styleId="a5">
    <w:name w:val="Emphasis"/>
    <w:basedOn w:val="a0"/>
    <w:qFormat/>
    <w:rsid w:val="00A1345E"/>
    <w:rPr>
      <w:i/>
      <w:iCs/>
    </w:rPr>
  </w:style>
</w:styles>
</file>

<file path=word/webSettings.xml><?xml version="1.0" encoding="utf-8"?>
<w:webSettings xmlns:r="http://schemas.openxmlformats.org/officeDocument/2006/relationships" xmlns:w="http://schemas.openxmlformats.org/wordprocessingml/2006/main">
  <w:divs>
    <w:div w:id="141118841">
      <w:bodyDiv w:val="1"/>
      <w:marLeft w:val="720"/>
      <w:marRight w:val="720"/>
      <w:marTop w:val="480"/>
      <w:marBottom w:val="240"/>
      <w:divBdr>
        <w:top w:val="none" w:sz="0" w:space="0" w:color="auto"/>
        <w:left w:val="none" w:sz="0" w:space="0" w:color="auto"/>
        <w:bottom w:val="none" w:sz="0" w:space="0" w:color="auto"/>
        <w:right w:val="none" w:sz="0" w:space="0" w:color="auto"/>
      </w:divBdr>
      <w:divsChild>
        <w:div w:id="1282028141">
          <w:marLeft w:val="0"/>
          <w:marRight w:val="0"/>
          <w:marTop w:val="0"/>
          <w:marBottom w:val="0"/>
          <w:divBdr>
            <w:top w:val="none" w:sz="0" w:space="0" w:color="auto"/>
            <w:left w:val="none" w:sz="0" w:space="0" w:color="auto"/>
            <w:bottom w:val="none" w:sz="0" w:space="0" w:color="auto"/>
            <w:right w:val="none" w:sz="0" w:space="0" w:color="auto"/>
          </w:divBdr>
          <w:divsChild>
            <w:div w:id="761801320">
              <w:marLeft w:val="240"/>
              <w:marRight w:val="240"/>
              <w:marTop w:val="240"/>
              <w:marBottom w:val="240"/>
              <w:divBdr>
                <w:top w:val="none" w:sz="0" w:space="0" w:color="auto"/>
                <w:left w:val="none" w:sz="0" w:space="0" w:color="auto"/>
                <w:bottom w:val="none" w:sz="0" w:space="0" w:color="auto"/>
                <w:right w:val="none" w:sz="0" w:space="0" w:color="auto"/>
              </w:divBdr>
              <w:divsChild>
                <w:div w:id="444622204">
                  <w:marLeft w:val="0"/>
                  <w:marRight w:val="0"/>
                  <w:marTop w:val="0"/>
                  <w:marBottom w:val="0"/>
                  <w:divBdr>
                    <w:top w:val="none" w:sz="0" w:space="0" w:color="auto"/>
                    <w:left w:val="none" w:sz="0" w:space="0" w:color="auto"/>
                    <w:bottom w:val="none" w:sz="0" w:space="0" w:color="auto"/>
                    <w:right w:val="none" w:sz="0" w:space="0" w:color="auto"/>
                  </w:divBdr>
                </w:div>
                <w:div w:id="838545032">
                  <w:marLeft w:val="0"/>
                  <w:marRight w:val="0"/>
                  <w:marTop w:val="0"/>
                  <w:marBottom w:val="0"/>
                  <w:divBdr>
                    <w:top w:val="none" w:sz="0" w:space="0" w:color="auto"/>
                    <w:left w:val="none" w:sz="0" w:space="0" w:color="auto"/>
                    <w:bottom w:val="none" w:sz="0" w:space="0" w:color="auto"/>
                    <w:right w:val="none" w:sz="0" w:space="0" w:color="auto"/>
                  </w:divBdr>
                </w:div>
                <w:div w:id="1632517839">
                  <w:marLeft w:val="0"/>
                  <w:marRight w:val="0"/>
                  <w:marTop w:val="0"/>
                  <w:marBottom w:val="0"/>
                  <w:divBdr>
                    <w:top w:val="none" w:sz="0" w:space="0" w:color="auto"/>
                    <w:left w:val="none" w:sz="0" w:space="0" w:color="auto"/>
                    <w:bottom w:val="none" w:sz="0" w:space="0" w:color="auto"/>
                    <w:right w:val="none" w:sz="0" w:space="0" w:color="auto"/>
                  </w:divBdr>
                </w:div>
              </w:divsChild>
            </w:div>
            <w:div w:id="1040397367">
              <w:marLeft w:val="240"/>
              <w:marRight w:val="240"/>
              <w:marTop w:val="240"/>
              <w:marBottom w:val="240"/>
              <w:divBdr>
                <w:top w:val="none" w:sz="0" w:space="0" w:color="auto"/>
                <w:left w:val="none" w:sz="0" w:space="0" w:color="auto"/>
                <w:bottom w:val="none" w:sz="0" w:space="0" w:color="auto"/>
                <w:right w:val="none" w:sz="0" w:space="0" w:color="auto"/>
              </w:divBdr>
              <w:divsChild>
                <w:div w:id="216357533">
                  <w:marLeft w:val="0"/>
                  <w:marRight w:val="0"/>
                  <w:marTop w:val="0"/>
                  <w:marBottom w:val="0"/>
                  <w:divBdr>
                    <w:top w:val="none" w:sz="0" w:space="0" w:color="auto"/>
                    <w:left w:val="none" w:sz="0" w:space="0" w:color="auto"/>
                    <w:bottom w:val="none" w:sz="0" w:space="0" w:color="auto"/>
                    <w:right w:val="none" w:sz="0" w:space="0" w:color="auto"/>
                  </w:divBdr>
                </w:div>
                <w:div w:id="1523593703">
                  <w:marLeft w:val="0"/>
                  <w:marRight w:val="0"/>
                  <w:marTop w:val="0"/>
                  <w:marBottom w:val="0"/>
                  <w:divBdr>
                    <w:top w:val="none" w:sz="0" w:space="0" w:color="auto"/>
                    <w:left w:val="none" w:sz="0" w:space="0" w:color="auto"/>
                    <w:bottom w:val="none" w:sz="0" w:space="0" w:color="auto"/>
                    <w:right w:val="none" w:sz="0" w:space="0" w:color="auto"/>
                  </w:divBdr>
                </w:div>
                <w:div w:id="16337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6385">
      <w:bodyDiv w:val="1"/>
      <w:marLeft w:val="720"/>
      <w:marRight w:val="720"/>
      <w:marTop w:val="480"/>
      <w:marBottom w:val="240"/>
      <w:divBdr>
        <w:top w:val="none" w:sz="0" w:space="0" w:color="auto"/>
        <w:left w:val="none" w:sz="0" w:space="0" w:color="auto"/>
        <w:bottom w:val="none" w:sz="0" w:space="0" w:color="auto"/>
        <w:right w:val="none" w:sz="0" w:space="0" w:color="auto"/>
      </w:divBdr>
      <w:divsChild>
        <w:div w:id="850994830">
          <w:marLeft w:val="0"/>
          <w:marRight w:val="0"/>
          <w:marTop w:val="0"/>
          <w:marBottom w:val="0"/>
          <w:divBdr>
            <w:top w:val="none" w:sz="0" w:space="0" w:color="auto"/>
            <w:left w:val="none" w:sz="0" w:space="0" w:color="auto"/>
            <w:bottom w:val="none" w:sz="0" w:space="0" w:color="auto"/>
            <w:right w:val="none" w:sz="0" w:space="0" w:color="auto"/>
          </w:divBdr>
          <w:divsChild>
            <w:div w:id="2003577140">
              <w:marLeft w:val="240"/>
              <w:marRight w:val="240"/>
              <w:marTop w:val="240"/>
              <w:marBottom w:val="240"/>
              <w:divBdr>
                <w:top w:val="none" w:sz="0" w:space="0" w:color="auto"/>
                <w:left w:val="none" w:sz="0" w:space="0" w:color="auto"/>
                <w:bottom w:val="none" w:sz="0" w:space="0" w:color="auto"/>
                <w:right w:val="none" w:sz="0" w:space="0" w:color="auto"/>
              </w:divBdr>
              <w:divsChild>
                <w:div w:id="681132073">
                  <w:marLeft w:val="0"/>
                  <w:marRight w:val="0"/>
                  <w:marTop w:val="0"/>
                  <w:marBottom w:val="0"/>
                  <w:divBdr>
                    <w:top w:val="none" w:sz="0" w:space="0" w:color="auto"/>
                    <w:left w:val="none" w:sz="0" w:space="0" w:color="auto"/>
                    <w:bottom w:val="none" w:sz="0" w:space="0" w:color="auto"/>
                    <w:right w:val="none" w:sz="0" w:space="0" w:color="auto"/>
                  </w:divBdr>
                </w:div>
              </w:divsChild>
            </w:div>
            <w:div w:id="2069910221">
              <w:marLeft w:val="240"/>
              <w:marRight w:val="240"/>
              <w:marTop w:val="240"/>
              <w:marBottom w:val="240"/>
              <w:divBdr>
                <w:top w:val="none" w:sz="0" w:space="0" w:color="auto"/>
                <w:left w:val="none" w:sz="0" w:space="0" w:color="auto"/>
                <w:bottom w:val="none" w:sz="0" w:space="0" w:color="auto"/>
                <w:right w:val="none" w:sz="0" w:space="0" w:color="auto"/>
              </w:divBdr>
              <w:divsChild>
                <w:div w:id="2186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99154">
      <w:bodyDiv w:val="1"/>
      <w:marLeft w:val="720"/>
      <w:marRight w:val="720"/>
      <w:marTop w:val="480"/>
      <w:marBottom w:val="240"/>
      <w:divBdr>
        <w:top w:val="none" w:sz="0" w:space="0" w:color="auto"/>
        <w:left w:val="none" w:sz="0" w:space="0" w:color="auto"/>
        <w:bottom w:val="none" w:sz="0" w:space="0" w:color="auto"/>
        <w:right w:val="none" w:sz="0" w:space="0" w:color="auto"/>
      </w:divBdr>
      <w:divsChild>
        <w:div w:id="629438357">
          <w:marLeft w:val="0"/>
          <w:marRight w:val="0"/>
          <w:marTop w:val="0"/>
          <w:marBottom w:val="0"/>
          <w:divBdr>
            <w:top w:val="none" w:sz="0" w:space="0" w:color="auto"/>
            <w:left w:val="none" w:sz="0" w:space="0" w:color="auto"/>
            <w:bottom w:val="none" w:sz="0" w:space="0" w:color="auto"/>
            <w:right w:val="none" w:sz="0" w:space="0" w:color="auto"/>
          </w:divBdr>
          <w:divsChild>
            <w:div w:id="742338556">
              <w:marLeft w:val="240"/>
              <w:marRight w:val="240"/>
              <w:marTop w:val="240"/>
              <w:marBottom w:val="240"/>
              <w:divBdr>
                <w:top w:val="none" w:sz="0" w:space="0" w:color="auto"/>
                <w:left w:val="none" w:sz="0" w:space="0" w:color="auto"/>
                <w:bottom w:val="none" w:sz="0" w:space="0" w:color="auto"/>
                <w:right w:val="none" w:sz="0" w:space="0" w:color="auto"/>
              </w:divBdr>
              <w:divsChild>
                <w:div w:id="1576473945">
                  <w:marLeft w:val="0"/>
                  <w:marRight w:val="0"/>
                  <w:marTop w:val="0"/>
                  <w:marBottom w:val="0"/>
                  <w:divBdr>
                    <w:top w:val="none" w:sz="0" w:space="0" w:color="auto"/>
                    <w:left w:val="none" w:sz="0" w:space="0" w:color="auto"/>
                    <w:bottom w:val="none" w:sz="0" w:space="0" w:color="auto"/>
                    <w:right w:val="none" w:sz="0" w:space="0" w:color="auto"/>
                  </w:divBdr>
                </w:div>
                <w:div w:id="1735006671">
                  <w:marLeft w:val="0"/>
                  <w:marRight w:val="0"/>
                  <w:marTop w:val="0"/>
                  <w:marBottom w:val="0"/>
                  <w:divBdr>
                    <w:top w:val="none" w:sz="0" w:space="0" w:color="auto"/>
                    <w:left w:val="none" w:sz="0" w:space="0" w:color="auto"/>
                    <w:bottom w:val="none" w:sz="0" w:space="0" w:color="auto"/>
                    <w:right w:val="none" w:sz="0" w:space="0" w:color="auto"/>
                  </w:divBdr>
                </w:div>
                <w:div w:id="2111388365">
                  <w:marLeft w:val="0"/>
                  <w:marRight w:val="0"/>
                  <w:marTop w:val="0"/>
                  <w:marBottom w:val="0"/>
                  <w:divBdr>
                    <w:top w:val="none" w:sz="0" w:space="0" w:color="auto"/>
                    <w:left w:val="none" w:sz="0" w:space="0" w:color="auto"/>
                    <w:bottom w:val="none" w:sz="0" w:space="0" w:color="auto"/>
                    <w:right w:val="none" w:sz="0" w:space="0" w:color="auto"/>
                  </w:divBdr>
                </w:div>
              </w:divsChild>
            </w:div>
            <w:div w:id="1361051732">
              <w:marLeft w:val="240"/>
              <w:marRight w:val="240"/>
              <w:marTop w:val="240"/>
              <w:marBottom w:val="240"/>
              <w:divBdr>
                <w:top w:val="none" w:sz="0" w:space="0" w:color="auto"/>
                <w:left w:val="none" w:sz="0" w:space="0" w:color="auto"/>
                <w:bottom w:val="none" w:sz="0" w:space="0" w:color="auto"/>
                <w:right w:val="none" w:sz="0" w:space="0" w:color="auto"/>
              </w:divBdr>
              <w:divsChild>
                <w:div w:id="17322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1082">
      <w:bodyDiv w:val="1"/>
      <w:marLeft w:val="720"/>
      <w:marRight w:val="720"/>
      <w:marTop w:val="480"/>
      <w:marBottom w:val="240"/>
      <w:divBdr>
        <w:top w:val="none" w:sz="0" w:space="0" w:color="auto"/>
        <w:left w:val="none" w:sz="0" w:space="0" w:color="auto"/>
        <w:bottom w:val="none" w:sz="0" w:space="0" w:color="auto"/>
        <w:right w:val="none" w:sz="0" w:space="0" w:color="auto"/>
      </w:divBdr>
      <w:divsChild>
        <w:div w:id="551697157">
          <w:marLeft w:val="0"/>
          <w:marRight w:val="0"/>
          <w:marTop w:val="0"/>
          <w:marBottom w:val="0"/>
          <w:divBdr>
            <w:top w:val="none" w:sz="0" w:space="0" w:color="auto"/>
            <w:left w:val="none" w:sz="0" w:space="0" w:color="auto"/>
            <w:bottom w:val="none" w:sz="0" w:space="0" w:color="auto"/>
            <w:right w:val="none" w:sz="0" w:space="0" w:color="auto"/>
          </w:divBdr>
          <w:divsChild>
            <w:div w:id="1343624464">
              <w:marLeft w:val="240"/>
              <w:marRight w:val="240"/>
              <w:marTop w:val="240"/>
              <w:marBottom w:val="240"/>
              <w:divBdr>
                <w:top w:val="none" w:sz="0" w:space="0" w:color="auto"/>
                <w:left w:val="none" w:sz="0" w:space="0" w:color="auto"/>
                <w:bottom w:val="none" w:sz="0" w:space="0" w:color="auto"/>
                <w:right w:val="none" w:sz="0" w:space="0" w:color="auto"/>
              </w:divBdr>
              <w:divsChild>
                <w:div w:id="2516769">
                  <w:marLeft w:val="0"/>
                  <w:marRight w:val="0"/>
                  <w:marTop w:val="0"/>
                  <w:marBottom w:val="0"/>
                  <w:divBdr>
                    <w:top w:val="none" w:sz="0" w:space="0" w:color="auto"/>
                    <w:left w:val="none" w:sz="0" w:space="0" w:color="auto"/>
                    <w:bottom w:val="none" w:sz="0" w:space="0" w:color="auto"/>
                    <w:right w:val="none" w:sz="0" w:space="0" w:color="auto"/>
                  </w:divBdr>
                </w:div>
                <w:div w:id="77943457">
                  <w:marLeft w:val="0"/>
                  <w:marRight w:val="0"/>
                  <w:marTop w:val="0"/>
                  <w:marBottom w:val="0"/>
                  <w:divBdr>
                    <w:top w:val="none" w:sz="0" w:space="0" w:color="auto"/>
                    <w:left w:val="none" w:sz="0" w:space="0" w:color="auto"/>
                    <w:bottom w:val="none" w:sz="0" w:space="0" w:color="auto"/>
                    <w:right w:val="none" w:sz="0" w:space="0" w:color="auto"/>
                  </w:divBdr>
                </w:div>
                <w:div w:id="301160860">
                  <w:marLeft w:val="0"/>
                  <w:marRight w:val="0"/>
                  <w:marTop w:val="0"/>
                  <w:marBottom w:val="0"/>
                  <w:divBdr>
                    <w:top w:val="none" w:sz="0" w:space="0" w:color="auto"/>
                    <w:left w:val="none" w:sz="0" w:space="0" w:color="auto"/>
                    <w:bottom w:val="none" w:sz="0" w:space="0" w:color="auto"/>
                    <w:right w:val="none" w:sz="0" w:space="0" w:color="auto"/>
                  </w:divBdr>
                </w:div>
              </w:divsChild>
            </w:div>
            <w:div w:id="1540899931">
              <w:marLeft w:val="240"/>
              <w:marRight w:val="240"/>
              <w:marTop w:val="240"/>
              <w:marBottom w:val="240"/>
              <w:divBdr>
                <w:top w:val="none" w:sz="0" w:space="0" w:color="auto"/>
                <w:left w:val="none" w:sz="0" w:space="0" w:color="auto"/>
                <w:bottom w:val="none" w:sz="0" w:space="0" w:color="auto"/>
                <w:right w:val="none" w:sz="0" w:space="0" w:color="auto"/>
              </w:divBdr>
              <w:divsChild>
                <w:div w:id="269289465">
                  <w:marLeft w:val="0"/>
                  <w:marRight w:val="0"/>
                  <w:marTop w:val="0"/>
                  <w:marBottom w:val="0"/>
                  <w:divBdr>
                    <w:top w:val="none" w:sz="0" w:space="0" w:color="auto"/>
                    <w:left w:val="none" w:sz="0" w:space="0" w:color="auto"/>
                    <w:bottom w:val="none" w:sz="0" w:space="0" w:color="auto"/>
                    <w:right w:val="none" w:sz="0" w:space="0" w:color="auto"/>
                  </w:divBdr>
                </w:div>
                <w:div w:id="1616213002">
                  <w:marLeft w:val="0"/>
                  <w:marRight w:val="0"/>
                  <w:marTop w:val="0"/>
                  <w:marBottom w:val="0"/>
                  <w:divBdr>
                    <w:top w:val="none" w:sz="0" w:space="0" w:color="auto"/>
                    <w:left w:val="none" w:sz="0" w:space="0" w:color="auto"/>
                    <w:bottom w:val="none" w:sz="0" w:space="0" w:color="auto"/>
                    <w:right w:val="none" w:sz="0" w:space="0" w:color="auto"/>
                  </w:divBdr>
                </w:div>
                <w:div w:id="16826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3275">
      <w:bodyDiv w:val="1"/>
      <w:marLeft w:val="720"/>
      <w:marRight w:val="720"/>
      <w:marTop w:val="480"/>
      <w:marBottom w:val="240"/>
      <w:divBdr>
        <w:top w:val="none" w:sz="0" w:space="0" w:color="auto"/>
        <w:left w:val="none" w:sz="0" w:space="0" w:color="auto"/>
        <w:bottom w:val="none" w:sz="0" w:space="0" w:color="auto"/>
        <w:right w:val="none" w:sz="0" w:space="0" w:color="auto"/>
      </w:divBdr>
      <w:divsChild>
        <w:div w:id="684013892">
          <w:marLeft w:val="0"/>
          <w:marRight w:val="0"/>
          <w:marTop w:val="0"/>
          <w:marBottom w:val="0"/>
          <w:divBdr>
            <w:top w:val="none" w:sz="0" w:space="0" w:color="auto"/>
            <w:left w:val="none" w:sz="0" w:space="0" w:color="auto"/>
            <w:bottom w:val="none" w:sz="0" w:space="0" w:color="auto"/>
            <w:right w:val="none" w:sz="0" w:space="0" w:color="auto"/>
          </w:divBdr>
          <w:divsChild>
            <w:div w:id="882329590">
              <w:marLeft w:val="240"/>
              <w:marRight w:val="240"/>
              <w:marTop w:val="240"/>
              <w:marBottom w:val="240"/>
              <w:divBdr>
                <w:top w:val="none" w:sz="0" w:space="0" w:color="auto"/>
                <w:left w:val="none" w:sz="0" w:space="0" w:color="auto"/>
                <w:bottom w:val="none" w:sz="0" w:space="0" w:color="auto"/>
                <w:right w:val="none" w:sz="0" w:space="0" w:color="auto"/>
              </w:divBdr>
              <w:divsChild>
                <w:div w:id="18240005">
                  <w:marLeft w:val="0"/>
                  <w:marRight w:val="0"/>
                  <w:marTop w:val="0"/>
                  <w:marBottom w:val="0"/>
                  <w:divBdr>
                    <w:top w:val="none" w:sz="0" w:space="0" w:color="auto"/>
                    <w:left w:val="none" w:sz="0" w:space="0" w:color="auto"/>
                    <w:bottom w:val="none" w:sz="0" w:space="0" w:color="auto"/>
                    <w:right w:val="none" w:sz="0" w:space="0" w:color="auto"/>
                  </w:divBdr>
                </w:div>
                <w:div w:id="665743805">
                  <w:marLeft w:val="0"/>
                  <w:marRight w:val="0"/>
                  <w:marTop w:val="0"/>
                  <w:marBottom w:val="0"/>
                  <w:divBdr>
                    <w:top w:val="none" w:sz="0" w:space="0" w:color="auto"/>
                    <w:left w:val="none" w:sz="0" w:space="0" w:color="auto"/>
                    <w:bottom w:val="none" w:sz="0" w:space="0" w:color="auto"/>
                    <w:right w:val="none" w:sz="0" w:space="0" w:color="auto"/>
                  </w:divBdr>
                </w:div>
                <w:div w:id="2137873502">
                  <w:marLeft w:val="0"/>
                  <w:marRight w:val="0"/>
                  <w:marTop w:val="0"/>
                  <w:marBottom w:val="0"/>
                  <w:divBdr>
                    <w:top w:val="none" w:sz="0" w:space="0" w:color="auto"/>
                    <w:left w:val="none" w:sz="0" w:space="0" w:color="auto"/>
                    <w:bottom w:val="none" w:sz="0" w:space="0" w:color="auto"/>
                    <w:right w:val="none" w:sz="0" w:space="0" w:color="auto"/>
                  </w:divBdr>
                </w:div>
              </w:divsChild>
            </w:div>
            <w:div w:id="1957978290">
              <w:marLeft w:val="240"/>
              <w:marRight w:val="240"/>
              <w:marTop w:val="240"/>
              <w:marBottom w:val="240"/>
              <w:divBdr>
                <w:top w:val="none" w:sz="0" w:space="0" w:color="auto"/>
                <w:left w:val="none" w:sz="0" w:space="0" w:color="auto"/>
                <w:bottom w:val="none" w:sz="0" w:space="0" w:color="auto"/>
                <w:right w:val="none" w:sz="0" w:space="0" w:color="auto"/>
              </w:divBdr>
              <w:divsChild>
                <w:div w:id="122964193">
                  <w:marLeft w:val="0"/>
                  <w:marRight w:val="0"/>
                  <w:marTop w:val="0"/>
                  <w:marBottom w:val="0"/>
                  <w:divBdr>
                    <w:top w:val="none" w:sz="0" w:space="0" w:color="auto"/>
                    <w:left w:val="none" w:sz="0" w:space="0" w:color="auto"/>
                    <w:bottom w:val="none" w:sz="0" w:space="0" w:color="auto"/>
                    <w:right w:val="none" w:sz="0" w:space="0" w:color="auto"/>
                  </w:divBdr>
                </w:div>
                <w:div w:id="1195003685">
                  <w:marLeft w:val="0"/>
                  <w:marRight w:val="0"/>
                  <w:marTop w:val="0"/>
                  <w:marBottom w:val="0"/>
                  <w:divBdr>
                    <w:top w:val="none" w:sz="0" w:space="0" w:color="auto"/>
                    <w:left w:val="none" w:sz="0" w:space="0" w:color="auto"/>
                    <w:bottom w:val="none" w:sz="0" w:space="0" w:color="auto"/>
                    <w:right w:val="none" w:sz="0" w:space="0" w:color="auto"/>
                  </w:divBdr>
                </w:div>
                <w:div w:id="13385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missis-vinnichuck2012.narod2.ru/rabota_logopeda_v_kartinkah/IMG_1851.jpg?rand=2040607551776300" TargetMode="Externa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http://missis-vinnichuck2012.narod2.ru/rabota_logopeda_v_kartinkah/IMG_1721.jpg?rand=20190599360754470" TargetMode="External"/><Relationship Id="rId7" Type="http://schemas.openxmlformats.org/officeDocument/2006/relationships/image" Target="http://missis-vinnichuck2012.narod2.ru/podyazichnaya_uzdechka/loshadka.jpg?rand=20172057278796410" TargetMode="External"/><Relationship Id="rId12" Type="http://schemas.openxmlformats.org/officeDocument/2006/relationships/image" Target="media/image5.jpeg"/><Relationship Id="rId17" Type="http://schemas.openxmlformats.org/officeDocument/2006/relationships/image" Target="http://missis-vinnichuck2012.narod2.ru/rabota_logopeda_v_kartinkah/Risunok3_copy1.jpg?rand=244193968728028" TargetMode="External"/><Relationship Id="rId25" Type="http://schemas.openxmlformats.org/officeDocument/2006/relationships/image" Target="http://missis-vinnichuck2012.narod2.ru/razvivaem_dihanie/svechka.jpg?rand=20128579521345172"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http://missis-vinnichuck2012.narod2.ru/razvivaem_dihanie/Veterok.jpg?rand=233269470094503"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missis-vinnichuck2012.narod2.ru/rabota_logopeda_v_kartinkah/Risunok4.jpg?rand=2043146432929946" TargetMode="External"/><Relationship Id="rId24" Type="http://schemas.openxmlformats.org/officeDocument/2006/relationships/image" Target="media/image11.jpeg"/><Relationship Id="rId32" Type="http://schemas.openxmlformats.org/officeDocument/2006/relationships/fontTable" Target="fontTable.xml"/><Relationship Id="rId5" Type="http://schemas.openxmlformats.org/officeDocument/2006/relationships/image" Target="http://missis-vinnichuck2012.narod2.ru/podyazichnaya_uzdechka/Uzdechka.jpg?rand=20197305023512156" TargetMode="External"/><Relationship Id="rId15" Type="http://schemas.openxmlformats.org/officeDocument/2006/relationships/image" Target="http://missis-vinnichuck2012.narod2.ru/rabota_logopeda_v_kartinkah/IMG_0230.jpg?rand=20130664632441910" TargetMode="External"/><Relationship Id="rId23" Type="http://schemas.openxmlformats.org/officeDocument/2006/relationships/image" Target="http://missis-vinnichuck2012.narod2.ru/razvivaem_dihanie/Oduvonchik.jpg?rand=20158862284508356" TargetMode="External"/><Relationship Id="rId28" Type="http://schemas.openxmlformats.org/officeDocument/2006/relationships/image" Target="media/image13.jpeg"/><Relationship Id="rId10" Type="http://schemas.openxmlformats.org/officeDocument/2006/relationships/image" Target="media/image4.jpeg"/><Relationship Id="rId19" Type="http://schemas.openxmlformats.org/officeDocument/2006/relationships/image" Target="http://missis-vinnichuck2012.narod2.ru/rabota_logopeda_v_kartinkah/IMG_1846.jpg?rand=20165060618598532" TargetMode="External"/><Relationship Id="rId31" Type="http://schemas.openxmlformats.org/officeDocument/2006/relationships/image" Target="http://missis-vinnichuck2012.narod2.ru/razvivaem_dihanie/listya.jpg?rand=2040726885856519" TargetMode="External"/><Relationship Id="rId4" Type="http://schemas.openxmlformats.org/officeDocument/2006/relationships/image" Target="media/image1.jpeg"/><Relationship Id="rId9" Type="http://schemas.openxmlformats.org/officeDocument/2006/relationships/image" Target="http://missis-vinnichuck2012.narod2.ru/podyazichnaya_uzdechka/gribok.jpg?rand=2081332429428703"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image" Target="http://missis-vinnichuck2012.narod2.ru/razvivaem_dihanie/Bantiki.jpg?rand=20205548827129710" TargetMode="External"/><Relationship Id="rId30"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972</Words>
  <Characters>8102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Подъязычная уздечка в норме</vt:lpstr>
    </vt:vector>
  </TitlesOfParts>
  <Company>MoBIL GROUP</Company>
  <LinksUpToDate>false</LinksUpToDate>
  <CharactersWithSpaces>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Подъязычная уздечка в норме</dc:title>
  <dc:subject/>
  <dc:creator>Asus</dc:creator>
  <cp:keywords/>
  <dc:description/>
  <cp:lastModifiedBy>Sergei</cp:lastModifiedBy>
  <cp:revision>2</cp:revision>
  <dcterms:created xsi:type="dcterms:W3CDTF">2017-01-27T07:59:00Z</dcterms:created>
  <dcterms:modified xsi:type="dcterms:W3CDTF">2017-01-27T07:59:00Z</dcterms:modified>
</cp:coreProperties>
</file>