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AB" w:rsidRDefault="00CD5CAB" w:rsidP="00CD5CAB">
      <w:pPr>
        <w:pStyle w:val="1"/>
        <w:rPr>
          <w:rFonts w:ascii="Times New Roman" w:eastAsia="Times New Roman" w:hAnsi="Times New Roman" w:cs="Times New Roman"/>
          <w:b w:val="0"/>
          <w:sz w:val="24"/>
          <w:szCs w:val="24"/>
          <w:lang w:val="en-US" w:eastAsia="ru-RU"/>
        </w:rPr>
      </w:pPr>
      <w:r>
        <w:t xml:space="preserve">Федеральный закон от 27 июля 2004 г. N 79-ФЗ "О государственной гражданской службе Российской Федерации" </w:t>
      </w:r>
    </w:p>
    <w:p w:rsidR="00CD5CAB" w:rsidRPr="00CD5CAB" w:rsidRDefault="00CD5CAB" w:rsidP="00CD5CA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Ограничения, связанные с гражданской службой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не может быть принят на </w:t>
      </w:r>
      <w:hyperlink r:id="rId5" w:anchor="block_3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гражданскую службу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гражданский служащий не может находиться на гражданской службе в случае: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anchor="block_103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признания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недееспособным или ограниченно дееспособным решением суда, вступившим в законную силу;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</w:t>
      </w:r>
      <w:hyperlink r:id="rId7" w:anchor="block_860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судимости;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hyperlink r:id="rId8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CD5CAB" w:rsidRPr="00CD5CAB" w:rsidRDefault="00CD5CAB" w:rsidP="00CD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9" w:anchor="block_1000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диспансеризации, </w:t>
      </w:r>
      <w:hyperlink r:id="rId10" w:anchor="block_2000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заболеваний и </w:t>
      </w:r>
      <w:hyperlink r:id="rId11" w:anchor="block_3000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hyperlink r:id="rId12" w:anchor="block_1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служащим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выхода из гражданства Российской Федерации или приобретения гражданства другого государства;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непредставления установленных настоящим </w:t>
      </w:r>
      <w:hyperlink r:id="rId13" w:anchor="block_20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</w:t>
      </w: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от 25 декабря 2008 года N 273-ФЗ "О противодействии коррупции" и другими </w:t>
      </w:r>
      <w:hyperlink r:id="rId14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непредставления сведений, предусмотренных </w:t>
      </w:r>
      <w:hyperlink r:id="rId15" w:anchor="block_20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20.2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16" w:anchor="block_16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</w:t>
      </w:r>
      <w:hyperlink r:id="rId17" w:anchor="block_1505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Ответственность за несоблюдение ограничений, предусмотренных </w:t>
      </w:r>
      <w:hyperlink r:id="rId18" w:anchor="block_16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настоящим Федеральным законом и другими федеральными законами.</w:t>
      </w:r>
    </w:p>
    <w:p w:rsidR="00CD5CAB" w:rsidRPr="00CD5CAB" w:rsidRDefault="00CD5CAB" w:rsidP="00CD5CAB">
      <w:pPr>
        <w:pStyle w:val="s15"/>
        <w:rPr>
          <w:b/>
        </w:rPr>
      </w:pPr>
      <w:r w:rsidRPr="00CD5CAB">
        <w:rPr>
          <w:b/>
          <w:color w:val="000000"/>
        </w:rPr>
        <w:br/>
      </w:r>
      <w:r w:rsidRPr="00CD5CAB">
        <w:rPr>
          <w:b/>
        </w:rPr>
        <w:t>Статья 17. Запреты, связанные с гражданской службой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связи с прохождением гражданской службы </w:t>
      </w:r>
      <w:hyperlink r:id="rId19" w:anchor="block_1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гражданскому служащему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20" w:anchor="block_51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 г.;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замещать должность </w:t>
      </w:r>
      <w:hyperlink r:id="rId21" w:anchor="block_3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службы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избрания или назначения на государственную должность, за исключением случая, установленного </w:t>
      </w:r>
      <w:hyperlink r:id="rId22" w:anchor="block_6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 статьи 6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конституционного закона от 17 декабря 1997 года N 2-ФКЗ "О Правительстве Российской Федерации";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избрания на выборную должность в органе местного самоуправления;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</w:t>
      </w:r>
      <w:proofErr w:type="gramEnd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или законами субъекта Российской Федерации, ему не поручено участвовать в управлении этой организацией;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</w:t>
      </w:r>
      <w:hyperlink r:id="rId23" w:anchor="block_575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принимать без письменного разрешения </w:t>
      </w:r>
      <w:hyperlink r:id="rId24" w:anchor="block_10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представителя нанимателя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</w:t>
      </w: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25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</w:t>
      </w:r>
      <w:hyperlink r:id="rId26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передать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7" w:anchor="block_205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должность гражданской службы, включенную в перечень должностей, установленный </w:t>
      </w:r>
      <w:hyperlink r:id="rId28" w:anchor="block_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нормативными правовыми актами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течение двух лет после увольнения с гражданской службы не вправе без согласия соответствующей </w:t>
      </w:r>
      <w:hyperlink r:id="rId29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услуги) на условиях гражданско-правового договора (гражданско-правовых договоров) в случаях, </w:t>
      </w: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</w:t>
      </w:r>
      <w:hyperlink r:id="rId30" w:anchor="block_1017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нормативными правовыми актами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 Требования к служебному поведению гражданского служащего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31" w:anchor="block_1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служащий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 совершать поступки, порочащие его честь и достоинство;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проявлять корректность в обращении с гражданами;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проявлять уважение к нравственным обычаям и традициям народов Российской Федерации;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способствовать межнациональному и межконфессиональному согласию;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Гражданский служащий, замещающий должность </w:t>
      </w:r>
      <w:hyperlink r:id="rId32" w:anchor="block_3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службы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hyperlink r:id="rId33" w:anchor="block_902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"руководители"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19. Урегулирование конфликта интересов на гражданской службе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целей настоящего Федерального закона используется понятие "конфликт интересов", установленное </w:t>
      </w:r>
      <w:hyperlink r:id="rId34" w:anchor="block_10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10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 273-ФЗ "О противодействии коррупции".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целей настоящего Федерального закона используется понятие "личная заинтересованность", установленное </w:t>
      </w:r>
      <w:hyperlink r:id="rId35" w:anchor="block_100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года N 273-ФЗ "О противодействии коррупции".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</w:t>
      </w:r>
      <w:hyperlink r:id="rId36" w:anchor="block_320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(далее - орган по управлению государственной службой) образуются </w:t>
      </w:r>
      <w:hyperlink r:id="rId37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гражданских служащих и урегулированию конфликтов интересов (далее - комиссия по урегулированию конфликтов интересов).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Комиссия по урегулированию конфликтов интересов образуется правовым актом государственного органа в </w:t>
      </w:r>
      <w:hyperlink r:id="rId38" w:anchor="block_1000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Президентом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Комиссии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решения.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39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</w:t>
      </w:r>
      <w:hyperlink r:id="rId40" w:anchor="block_1000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определяемом Президентом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 Представление сведений о доходах, об имуществе и обязательствах имущественного характера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гражданин, претендующий на замещение должности гражданской службы, - при поступлении на службу;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гражданский служащий, замещающий должность гражданской службы, включенную в </w:t>
      </w:r>
      <w:hyperlink r:id="rId4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43" w:anchor="block_1000" w:history="1">
        <w:proofErr w:type="gramStart"/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</w:t>
      </w:r>
      <w:hyperlink r:id="rId44" w:anchor="block_200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 тайну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законом и другими </w:t>
      </w:r>
      <w:hyperlink r:id="rId45" w:anchor="block_24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</w:t>
      </w:r>
      <w:hyperlink r:id="rId46" w:anchor="block_8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 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и иными </w:t>
      </w:r>
      <w:hyperlink r:id="rId47" w:anchor="block_1000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нормативными правовыми актами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 членами семьи гражданского служащего в настоящей статье и </w:t>
      </w:r>
      <w:hyperlink r:id="rId48" w:anchor="block_2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20.1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понимаются супруг (супруга) и несовершеннолетние дети.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20.1. Представление сведений о расходах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Гражданский служащий, замещающий должность гражданской службы, включенную в </w:t>
      </w:r>
      <w:hyperlink r:id="rId49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установленный соответствующим нормативным правовым актом Российской Федерации, обязан представлять представителю нанимателя сведения о своих расходах, а также о расходах членов своей семьи в порядке, установленном </w:t>
      </w:r>
      <w:hyperlink r:id="rId50" w:anchor="block_3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соответствием расходов гражданского служащего и членов его семьи их доходам осуществляется в </w:t>
      </w:r>
      <w:hyperlink r:id="rId5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</w:t>
      </w:r>
      <w:hyperlink r:id="rId5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 года N 273-ФЗ "О противодействии коррупции" и </w:t>
      </w:r>
      <w:hyperlink r:id="rId5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 и иными нормативными правовыми актами Российской Федерации.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гражданским 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гражданского служащего с гражданской службы.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AB" w:rsidRDefault="00CD5CAB">
      <w:pPr>
        <w:rPr>
          <w:lang w:val="en-US"/>
        </w:rPr>
      </w:pPr>
    </w:p>
    <w:p w:rsidR="00CD5CAB" w:rsidRDefault="00CD5CAB">
      <w:pPr>
        <w:rPr>
          <w:lang w:val="en-US"/>
        </w:rPr>
      </w:pP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 59.1.</w:t>
      </w:r>
      <w:r w:rsidRPr="00CD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</w:t>
      </w:r>
      <w:hyperlink r:id="rId54" w:anchor="block_1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 года N 273-ФЗ "О противодействии коррупции" и другими федеральными законами, налагаются следующие взыскания: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предупреждение о неполном должностном соответствии.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59.2. Увольнение в связи с утратой доверия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Гражданский служащий подлежит увольнению в связи с утратой доверия в случае: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осуществления гражданским служащим предпринимательской деятельности;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</w:t>
      </w: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конфликта интересов, стороной которого является подчиненный ему гражданский служащий.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 59.3. Порядок применения взысканий за коррупционные правонарушения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предусмотренные </w:t>
      </w:r>
      <w:hyperlink r:id="rId55" w:anchor="block_59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 59.1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6" w:anchor="block_59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59.2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</w:t>
      </w:r>
      <w:hyperlink r:id="rId57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комиссию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конфликтов интересов, - и на основании рекомендации указанной комиссии.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58" w:anchor="block_59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 59.1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9" w:anchor="block_59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59.2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предусмотренные </w:t>
      </w:r>
      <w:hyperlink r:id="rId60" w:anchor="block_59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 59.1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1" w:anchor="block_59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59.2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</w:t>
      </w:r>
      <w:hyperlink r:id="rId6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урегулированию конфликтов интересов.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</w:t>
      </w:r>
      <w:hyperlink r:id="rId63" w:anchor="block_59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 59.1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4" w:anchor="block_59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59.2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CD5CAB" w:rsidRPr="00CD5CAB" w:rsidRDefault="00CD5CAB" w:rsidP="00CD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CD5CAB" w:rsidRPr="00784B64" w:rsidRDefault="00CD5CAB" w:rsidP="0078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в течение одного года со дня применения взыскания гражданский служащий не был подвергнут дисциплинарному взысканию, предусмотренному </w:t>
      </w:r>
      <w:hyperlink r:id="rId65" w:anchor="block_5701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anchor="block_57010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7" w:anchor="block_57010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 1 статьи 57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или взысканию, предусмотренному </w:t>
      </w:r>
      <w:hyperlink r:id="rId68" w:anchor="block_59101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anchor="block_59102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0" w:anchor="block_59103" w:history="1">
        <w:r w:rsidRPr="00CD5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 59.1</w:t>
        </w:r>
      </w:hyperlink>
      <w:r w:rsidRPr="00CD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он считается не имеющим взыскания.</w:t>
      </w:r>
      <w:bookmarkStart w:id="0" w:name="_GoBack"/>
      <w:bookmarkEnd w:id="0"/>
    </w:p>
    <w:sectPr w:rsidR="00CD5CAB" w:rsidRPr="0078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7"/>
    <w:rsid w:val="00124757"/>
    <w:rsid w:val="00784B64"/>
    <w:rsid w:val="00C47673"/>
    <w:rsid w:val="00CD5CAB"/>
    <w:rsid w:val="00F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5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5CAB"/>
  </w:style>
  <w:style w:type="paragraph" w:customStyle="1" w:styleId="s1">
    <w:name w:val="s_1"/>
    <w:basedOn w:val="a"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C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5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D5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5CAB"/>
  </w:style>
  <w:style w:type="paragraph" w:customStyle="1" w:styleId="s1">
    <w:name w:val="s_1"/>
    <w:basedOn w:val="a"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C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5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D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9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8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6354/3/" TargetMode="External"/><Relationship Id="rId18" Type="http://schemas.openxmlformats.org/officeDocument/2006/relationships/hyperlink" Target="http://base.garant.ru/12136354/3/" TargetMode="External"/><Relationship Id="rId26" Type="http://schemas.openxmlformats.org/officeDocument/2006/relationships/hyperlink" Target="http://base.garant.ru/71484608/" TargetMode="External"/><Relationship Id="rId39" Type="http://schemas.openxmlformats.org/officeDocument/2006/relationships/hyperlink" Target="http://base.garant.ru/5425853/" TargetMode="External"/><Relationship Id="rId21" Type="http://schemas.openxmlformats.org/officeDocument/2006/relationships/hyperlink" Target="http://base.garant.ru/12136354/1/" TargetMode="External"/><Relationship Id="rId34" Type="http://schemas.openxmlformats.org/officeDocument/2006/relationships/hyperlink" Target="http://base.garant.ru/12164203/" TargetMode="External"/><Relationship Id="rId42" Type="http://schemas.openxmlformats.org/officeDocument/2006/relationships/hyperlink" Target="http://base.garant.ru/5753999/" TargetMode="External"/><Relationship Id="rId47" Type="http://schemas.openxmlformats.org/officeDocument/2006/relationships/hyperlink" Target="http://base.garant.ru/196300/" TargetMode="External"/><Relationship Id="rId50" Type="http://schemas.openxmlformats.org/officeDocument/2006/relationships/hyperlink" Target="http://base.garant.ru/70271682/" TargetMode="External"/><Relationship Id="rId55" Type="http://schemas.openxmlformats.org/officeDocument/2006/relationships/hyperlink" Target="http://base.garant.ru/12136354/12/" TargetMode="External"/><Relationship Id="rId63" Type="http://schemas.openxmlformats.org/officeDocument/2006/relationships/hyperlink" Target="http://base.garant.ru/12136354/12/" TargetMode="External"/><Relationship Id="rId68" Type="http://schemas.openxmlformats.org/officeDocument/2006/relationships/hyperlink" Target="http://base.garant.ru/12136354/12/" TargetMode="External"/><Relationship Id="rId7" Type="http://schemas.openxmlformats.org/officeDocument/2006/relationships/hyperlink" Target="http://base.garant.ru/10108000/13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6354/3/" TargetMode="External"/><Relationship Id="rId29" Type="http://schemas.openxmlformats.org/officeDocument/2006/relationships/hyperlink" Target="http://base.garant.ru/542585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8809/30/" TargetMode="External"/><Relationship Id="rId11" Type="http://schemas.openxmlformats.org/officeDocument/2006/relationships/hyperlink" Target="http://base.garant.ru/12172413/" TargetMode="External"/><Relationship Id="rId24" Type="http://schemas.openxmlformats.org/officeDocument/2006/relationships/hyperlink" Target="http://base.garant.ru/12136354/1/" TargetMode="External"/><Relationship Id="rId32" Type="http://schemas.openxmlformats.org/officeDocument/2006/relationships/hyperlink" Target="http://base.garant.ru/12136354/1/" TargetMode="External"/><Relationship Id="rId37" Type="http://schemas.openxmlformats.org/officeDocument/2006/relationships/hyperlink" Target="http://base.garant.ru/5425853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http://base.garant.ru/12148567/5/" TargetMode="External"/><Relationship Id="rId53" Type="http://schemas.openxmlformats.org/officeDocument/2006/relationships/hyperlink" Target="http://base.garant.ru/70271682/" TargetMode="External"/><Relationship Id="rId58" Type="http://schemas.openxmlformats.org/officeDocument/2006/relationships/hyperlink" Target="http://base.garant.ru/12136354/12/" TargetMode="External"/><Relationship Id="rId66" Type="http://schemas.openxmlformats.org/officeDocument/2006/relationships/hyperlink" Target="http://base.garant.ru/12136354/12/" TargetMode="External"/><Relationship Id="rId5" Type="http://schemas.openxmlformats.org/officeDocument/2006/relationships/hyperlink" Target="http://base.garant.ru/12136354/1/" TargetMode="External"/><Relationship Id="rId15" Type="http://schemas.openxmlformats.org/officeDocument/2006/relationships/hyperlink" Target="http://base.garant.ru/12136354/3/" TargetMode="External"/><Relationship Id="rId23" Type="http://schemas.openxmlformats.org/officeDocument/2006/relationships/hyperlink" Target="http://base.garant.ru/10164072/33/" TargetMode="External"/><Relationship Id="rId28" Type="http://schemas.openxmlformats.org/officeDocument/2006/relationships/hyperlink" Target="http://base.garant.ru/198780/" TargetMode="External"/><Relationship Id="rId36" Type="http://schemas.openxmlformats.org/officeDocument/2006/relationships/hyperlink" Target="http://base.garant.ru/12136354/5/" TargetMode="External"/><Relationship Id="rId49" Type="http://schemas.openxmlformats.org/officeDocument/2006/relationships/hyperlink" Target="http://base.garant.ru/5753999/" TargetMode="External"/><Relationship Id="rId57" Type="http://schemas.openxmlformats.org/officeDocument/2006/relationships/hyperlink" Target="http://base.garant.ru/5425853/" TargetMode="External"/><Relationship Id="rId61" Type="http://schemas.openxmlformats.org/officeDocument/2006/relationships/hyperlink" Target="http://base.garant.ru/12136354/12/" TargetMode="External"/><Relationship Id="rId10" Type="http://schemas.openxmlformats.org/officeDocument/2006/relationships/hyperlink" Target="http://base.garant.ru/12172413/" TargetMode="External"/><Relationship Id="rId19" Type="http://schemas.openxmlformats.org/officeDocument/2006/relationships/hyperlink" Target="http://base.garant.ru/12136354/3/" TargetMode="External"/><Relationship Id="rId31" Type="http://schemas.openxmlformats.org/officeDocument/2006/relationships/hyperlink" Target="http://base.garant.ru/12136354/3/" TargetMode="External"/><Relationship Id="rId44" Type="http://schemas.openxmlformats.org/officeDocument/2006/relationships/hyperlink" Target="http://base.garant.ru/10102673/" TargetMode="External"/><Relationship Id="rId52" Type="http://schemas.openxmlformats.org/officeDocument/2006/relationships/hyperlink" Target="http://base.garant.ru/12164203/" TargetMode="External"/><Relationship Id="rId60" Type="http://schemas.openxmlformats.org/officeDocument/2006/relationships/hyperlink" Target="http://base.garant.ru/12136354/12/" TargetMode="External"/><Relationship Id="rId65" Type="http://schemas.openxmlformats.org/officeDocument/2006/relationships/hyperlink" Target="http://base.garant.ru/12136354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2413/" TargetMode="External"/><Relationship Id="rId14" Type="http://schemas.openxmlformats.org/officeDocument/2006/relationships/hyperlink" Target="http://base.garant.ru/70271682/" TargetMode="External"/><Relationship Id="rId22" Type="http://schemas.openxmlformats.org/officeDocument/2006/relationships/hyperlink" Target="http://base.garant.ru/12106440/2/" TargetMode="External"/><Relationship Id="rId27" Type="http://schemas.openxmlformats.org/officeDocument/2006/relationships/hyperlink" Target="http://base.garant.ru/10164072/54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http://base.garant.ru/12164203/" TargetMode="External"/><Relationship Id="rId43" Type="http://schemas.openxmlformats.org/officeDocument/2006/relationships/hyperlink" Target="http://base.garant.ru/195554/" TargetMode="External"/><Relationship Id="rId48" Type="http://schemas.openxmlformats.org/officeDocument/2006/relationships/hyperlink" Target="http://base.garant.ru/12136354/3/" TargetMode="External"/><Relationship Id="rId56" Type="http://schemas.openxmlformats.org/officeDocument/2006/relationships/hyperlink" Target="http://base.garant.ru/12136354/12/" TargetMode="External"/><Relationship Id="rId64" Type="http://schemas.openxmlformats.org/officeDocument/2006/relationships/hyperlink" Target="http://base.garant.ru/12136354/12/" TargetMode="External"/><Relationship Id="rId69" Type="http://schemas.openxmlformats.org/officeDocument/2006/relationships/hyperlink" Target="http://base.garant.ru/12136354/12/" TargetMode="External"/><Relationship Id="rId8" Type="http://schemas.openxmlformats.org/officeDocument/2006/relationships/hyperlink" Target="http://base.garant.ru/10102673/" TargetMode="External"/><Relationship Id="rId51" Type="http://schemas.openxmlformats.org/officeDocument/2006/relationships/hyperlink" Target="http://base.garant.ru/71152064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garant.ru/12136354/3/" TargetMode="External"/><Relationship Id="rId17" Type="http://schemas.openxmlformats.org/officeDocument/2006/relationships/hyperlink" Target="http://base.garant.ru/12177508/" TargetMode="External"/><Relationship Id="rId25" Type="http://schemas.openxmlformats.org/officeDocument/2006/relationships/hyperlink" Target="http://base.garant.ru/70372954/" TargetMode="External"/><Relationship Id="rId33" Type="http://schemas.openxmlformats.org/officeDocument/2006/relationships/hyperlink" Target="http://base.garant.ru/12136354/2/" TargetMode="External"/><Relationship Id="rId38" Type="http://schemas.openxmlformats.org/officeDocument/2006/relationships/hyperlink" Target="http://base.garant.ru/198625/" TargetMode="External"/><Relationship Id="rId46" Type="http://schemas.openxmlformats.org/officeDocument/2006/relationships/hyperlink" Target="http://base.garant.ru/12164203/" TargetMode="External"/><Relationship Id="rId59" Type="http://schemas.openxmlformats.org/officeDocument/2006/relationships/hyperlink" Target="http://base.garant.ru/12136354/12/" TargetMode="External"/><Relationship Id="rId67" Type="http://schemas.openxmlformats.org/officeDocument/2006/relationships/hyperlink" Target="http://base.garant.ru/12136354/12/" TargetMode="External"/><Relationship Id="rId20" Type="http://schemas.openxmlformats.org/officeDocument/2006/relationships/hyperlink" Target="http://base.garant.ru/70826154/" TargetMode="External"/><Relationship Id="rId41" Type="http://schemas.openxmlformats.org/officeDocument/2006/relationships/hyperlink" Target="http://base.garant.ru/198277/" TargetMode="External"/><Relationship Id="rId54" Type="http://schemas.openxmlformats.org/officeDocument/2006/relationships/hyperlink" Target="http://base.garant.ru/12164203/" TargetMode="External"/><Relationship Id="rId62" Type="http://schemas.openxmlformats.org/officeDocument/2006/relationships/hyperlink" Target="http://base.garant.ru/71391982/" TargetMode="External"/><Relationship Id="rId70" Type="http://schemas.openxmlformats.org/officeDocument/2006/relationships/hyperlink" Target="http://base.garant.ru/12136354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Grey</cp:lastModifiedBy>
  <cp:revision>2</cp:revision>
  <dcterms:created xsi:type="dcterms:W3CDTF">2016-10-27T15:44:00Z</dcterms:created>
  <dcterms:modified xsi:type="dcterms:W3CDTF">2016-10-27T15:55:00Z</dcterms:modified>
</cp:coreProperties>
</file>