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833C" w14:textId="77777777" w:rsidR="007C7F89" w:rsidRPr="0067101F" w:rsidRDefault="007C7F89" w:rsidP="00E3025E">
      <w:pPr>
        <w:ind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101F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РОДИТЕЛЕЙ</w:t>
      </w:r>
    </w:p>
    <w:p w14:paraId="4D2B6904" w14:textId="77777777" w:rsidR="007C7F89" w:rsidRPr="0067101F" w:rsidRDefault="007C7F89" w:rsidP="007C7F8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101F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родителей "Важные правила в летний период"</w:t>
      </w:r>
    </w:p>
    <w:p w14:paraId="6998BC0D" w14:textId="77777777" w:rsidR="007C7F89" w:rsidRP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 xml:space="preserve">1. Лето – благоприятная пора для отдыха, закаливания и оздоровления детей, поэтому используйте этот период с максимальной пользой. </w:t>
      </w:r>
    </w:p>
    <w:p w14:paraId="23733D94" w14:textId="77777777" w:rsidR="007C7F89" w:rsidRP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>2. В летний период важно не забывать о соблюдении режима дня ребенка.</w:t>
      </w:r>
    </w:p>
    <w:p w14:paraId="170E1E1A" w14:textId="77777777" w:rsidR="007C7F89" w:rsidRP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 xml:space="preserve"> 3. Несмотря на увеличение времени пребывания детей на улице, не рекомендуется лишать ребенка дневного сна. </w:t>
      </w:r>
    </w:p>
    <w:p w14:paraId="13A57BED" w14:textId="77777777" w:rsidR="007C7F89" w:rsidRP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>4. Необходимо следить за рационом питания ребенка, а также свежестью продуктов, т.к. в летний период многие из них быстро портятся.</w:t>
      </w:r>
    </w:p>
    <w:p w14:paraId="4E8FFA94" w14:textId="77777777" w:rsidR="007C7F89" w:rsidRP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 xml:space="preserve"> 5. В рацион питания ребенка летом следует включать больше свежих фруктов, овощей, ягод. При этом важно помнить о том, что употребление немытых продуктов питания строго запрещается.</w:t>
      </w:r>
    </w:p>
    <w:p w14:paraId="048CE48C" w14:textId="77777777" w:rsidR="007C7F89" w:rsidRP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 xml:space="preserve"> 6. Для повышения аппетита и утоления жажды за 15 минут до приема пищи давайте ребенку четверть стакана воды. </w:t>
      </w:r>
    </w:p>
    <w:p w14:paraId="2C288E1A" w14:textId="77777777" w:rsidR="007C7F89" w:rsidRP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>7. Отправляясь на длительную прогулку или в поход с ребенком, не забывайте брать с собой воду. Употребление воды из случайных источников строго запрещено.</w:t>
      </w:r>
    </w:p>
    <w:p w14:paraId="2AE03A9D" w14:textId="77777777" w:rsidR="007C7F89" w:rsidRP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 xml:space="preserve"> 8. Отправляясь на прогулку, а также в детский сад, во избежание солнечного удара не забывайте надеть ребенку головной убор. </w:t>
      </w:r>
    </w:p>
    <w:p w14:paraId="7735513A" w14:textId="77777777" w:rsidR="007C7F89" w:rsidRP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 xml:space="preserve">9. Во избежание теплового удара следует одевать ребенка в соответствии с температурой воздуха. </w:t>
      </w:r>
    </w:p>
    <w:p w14:paraId="537A271D" w14:textId="77777777" w:rsid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 xml:space="preserve">10. При длительном пребывании с ребенком на открытой площадке при солнечной погоде наблюдайте за его состоянием. При появлении признаков слабости, жалобах ребенка на головную боль, тошноту, следует переместиться под навес или в тень. </w:t>
      </w:r>
    </w:p>
    <w:p w14:paraId="103B65EB" w14:textId="77777777" w:rsid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 xml:space="preserve">11. Перед прогулками, в частности в лес, напоминайте ребенку об основных правилах поведения: "Переходить дорогу, держа взрослого за руку", "Не уходить далеко, быть в поле зрения взрослого", "Не рвать и не есть ягоды, грибы, растения" и т.д. </w:t>
      </w:r>
    </w:p>
    <w:p w14:paraId="51C1AECE" w14:textId="77777777" w:rsid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>12. После прогулки обязательно следите за тем, чтобы ребенок вымыл руки. Соблюдение элементарных гигиенических правил убережет его от заболеваний желудочно-кишечного тракта.</w:t>
      </w:r>
    </w:p>
    <w:p w14:paraId="0E5BE4CA" w14:textId="77777777" w:rsid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 xml:space="preserve"> 13. Возвращаясь с прогулки, особенно после посещения леса, осматривайте ребенка на предмет укусов насекомых, в частности клещей. </w:t>
      </w:r>
    </w:p>
    <w:p w14:paraId="7664C596" w14:textId="77777777" w:rsid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>14. В случае обнаружения клеща на теле ребенка немедленно обратитесь к врачу.</w:t>
      </w:r>
    </w:p>
    <w:p w14:paraId="74816B5A" w14:textId="77777777" w:rsidR="00E3025E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 xml:space="preserve"> 15. С целью удовлетворения потребностей ребенка в движении и познании окружающего мира заранее продумывайте его деятельность в течение дня. </w:t>
      </w:r>
    </w:p>
    <w:p w14:paraId="12FD1224" w14:textId="7FEAF9E3" w:rsidR="00FD5A1D" w:rsidRPr="007C7F89" w:rsidRDefault="007C7F89">
      <w:pPr>
        <w:rPr>
          <w:rFonts w:ascii="Times New Roman" w:hAnsi="Times New Roman" w:cs="Times New Roman"/>
          <w:sz w:val="24"/>
          <w:szCs w:val="24"/>
        </w:rPr>
      </w:pPr>
      <w:r w:rsidRPr="007C7F89">
        <w:rPr>
          <w:rFonts w:ascii="Times New Roman" w:hAnsi="Times New Roman" w:cs="Times New Roman"/>
          <w:sz w:val="24"/>
          <w:szCs w:val="24"/>
        </w:rPr>
        <w:t>16. Кроме активных видов деятельности, в режиме дня ребенка должно быть выделено время для наблюдений, экспериментирования, продуктивной деятельности (например, рисование на свежем воздухе) и т.д.</w:t>
      </w:r>
    </w:p>
    <w:sectPr w:rsidR="00FD5A1D" w:rsidRPr="007C7F89" w:rsidSect="00E3025E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EBB1" w14:textId="77777777" w:rsidR="007E26B8" w:rsidRDefault="007E26B8" w:rsidP="007C7F89">
      <w:pPr>
        <w:spacing w:after="0" w:line="240" w:lineRule="auto"/>
      </w:pPr>
      <w:r>
        <w:separator/>
      </w:r>
    </w:p>
  </w:endnote>
  <w:endnote w:type="continuationSeparator" w:id="0">
    <w:p w14:paraId="3650E33C" w14:textId="77777777" w:rsidR="007E26B8" w:rsidRDefault="007E26B8" w:rsidP="007C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FC38" w14:textId="77777777" w:rsidR="007E26B8" w:rsidRDefault="007E26B8" w:rsidP="007C7F89">
      <w:pPr>
        <w:spacing w:after="0" w:line="240" w:lineRule="auto"/>
      </w:pPr>
      <w:r>
        <w:separator/>
      </w:r>
    </w:p>
  </w:footnote>
  <w:footnote w:type="continuationSeparator" w:id="0">
    <w:p w14:paraId="0ECE0394" w14:textId="77777777" w:rsidR="007E26B8" w:rsidRDefault="007E26B8" w:rsidP="007C7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F89"/>
    <w:rsid w:val="0067101F"/>
    <w:rsid w:val="007C7F89"/>
    <w:rsid w:val="007E26B8"/>
    <w:rsid w:val="00AC4830"/>
    <w:rsid w:val="00D22C30"/>
    <w:rsid w:val="00E3025E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568F"/>
  <w15:docId w15:val="{F91BB424-7198-4151-A369-DCE44F92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F89"/>
  </w:style>
  <w:style w:type="paragraph" w:styleId="a5">
    <w:name w:val="footer"/>
    <w:basedOn w:val="a"/>
    <w:link w:val="a6"/>
    <w:uiPriority w:val="99"/>
    <w:unhideWhenUsed/>
    <w:rsid w:val="007C7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0434-4733-4A7B-82D0-41FB9CD2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ds101</dc:creator>
  <cp:lastModifiedBy>Grey</cp:lastModifiedBy>
  <cp:revision>4</cp:revision>
  <dcterms:created xsi:type="dcterms:W3CDTF">2026-05-18T12:44:00Z</dcterms:created>
  <dcterms:modified xsi:type="dcterms:W3CDTF">2026-05-21T21:21:00Z</dcterms:modified>
</cp:coreProperties>
</file>