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EE6" w:rsidRDefault="00970EE6" w:rsidP="00970EE6">
      <w:pPr>
        <w:pStyle w:val="2"/>
        <w:ind w:left="284" w:firstLine="567"/>
        <w:jc w:val="both"/>
      </w:pPr>
      <w:bookmarkStart w:id="0" w:name="_GoBack"/>
      <w:bookmarkEnd w:id="0"/>
      <w:r>
        <w:rPr>
          <w:rStyle w:val="a5"/>
          <w:rFonts w:eastAsiaTheme="majorEastAsia"/>
          <w:b/>
          <w:bCs/>
        </w:rPr>
        <w:t xml:space="preserve">Полиция предупреждает: вручение подарка должностному лицу подпадает под статью уголовного кодекса </w:t>
      </w:r>
      <w:r w:rsidR="00625EA7">
        <w:rPr>
          <w:rStyle w:val="a5"/>
          <w:rFonts w:eastAsiaTheme="majorEastAsia"/>
          <w:b/>
          <w:bCs/>
        </w:rPr>
        <w:br/>
      </w:r>
      <w:r>
        <w:rPr>
          <w:rStyle w:val="a5"/>
          <w:rFonts w:eastAsiaTheme="majorEastAsia"/>
          <w:b/>
          <w:bCs/>
        </w:rPr>
        <w:t>о взяточничестве</w:t>
      </w:r>
    </w:p>
    <w:p w:rsidR="00DE371A" w:rsidRDefault="00DE371A" w:rsidP="00DE371A">
      <w:pPr>
        <w:pStyle w:val="a3"/>
        <w:numPr>
          <w:ilvl w:val="0"/>
          <w:numId w:val="1"/>
        </w:numPr>
        <w:jc w:val="both"/>
      </w:pPr>
      <w:r>
        <w:rPr>
          <w:rStyle w:val="a5"/>
        </w:rPr>
        <w:t>В соответствии с Гражданским кодексом Российской Федерации не допускается дарение подарков лицам, замещающим государственные должности</w:t>
      </w:r>
    </w:p>
    <w:p w:rsidR="00DE371A" w:rsidRDefault="00DE371A" w:rsidP="00DE371A">
      <w:pPr>
        <w:pStyle w:val="a3"/>
        <w:ind w:left="720"/>
        <w:jc w:val="both"/>
      </w:pPr>
      <w:r>
        <w:t xml:space="preserve">В Уголовном Кодексе Российской Федерации существует понятие коррупции, включающее </w:t>
      </w:r>
      <w:r w:rsidR="00625EA7">
        <w:br/>
      </w:r>
      <w:r>
        <w:t>в себя ст.290 УК РФ (получение взятки) и ст.291 УК РФ (дача взятки), за нарушение которых предусмотрено весьма суровое наказание как для дающих, так и для принимающих взятку лиц.</w:t>
      </w:r>
    </w:p>
    <w:p w:rsidR="00DE371A" w:rsidRDefault="00DE371A" w:rsidP="00DE371A">
      <w:pPr>
        <w:pStyle w:val="a3"/>
        <w:ind w:left="720"/>
        <w:jc w:val="both"/>
      </w:pPr>
      <w:r>
        <w:rPr>
          <w:rStyle w:val="a5"/>
        </w:rPr>
        <w:t xml:space="preserve">Коррупция </w:t>
      </w:r>
      <w:r>
        <w:t>- это система коррупционных связей, основанная на взаимной протекции, обмене услугами и подкупе. Она подрывает правовые устои Российской Федерации и дискредитирует её государственный аппарат. Уголовный кодекс Российской Федерации разграничивает взяточничество на получение взятки (ст. 290 УК РФ) и дачу взятки (ст. 291 УК РФ).</w:t>
      </w:r>
    </w:p>
    <w:p w:rsidR="00DE371A" w:rsidRDefault="00DE371A" w:rsidP="00DE371A">
      <w:pPr>
        <w:pStyle w:val="a3"/>
        <w:ind w:left="720"/>
        <w:jc w:val="both"/>
      </w:pPr>
      <w:r>
        <w:t xml:space="preserve">Это две стороны одной медали: взяточничество преступление особого рода, и оно не может быть совершено одним лицом, а требует взаимодействия, по крайней мере, двоих — того, кто получает взятку (взяткополучатель) и того, кто её дает (взяткодатель). Но к совершению взяточничества нередко привлекаются и посредники, которые способствуют совершению преступления (ведут переговоры, передают взятку). Их действия подпадают под ст.291.1 УК РФ. </w:t>
      </w:r>
      <w:r>
        <w:rPr>
          <w:rStyle w:val="a5"/>
        </w:rPr>
        <w:t> </w:t>
      </w:r>
    </w:p>
    <w:p w:rsidR="00DE371A" w:rsidRDefault="00DE371A" w:rsidP="00DE371A">
      <w:pPr>
        <w:pStyle w:val="a3"/>
        <w:ind w:left="720"/>
        <w:jc w:val="both"/>
      </w:pPr>
      <w:r>
        <w:rPr>
          <w:rStyle w:val="a5"/>
        </w:rPr>
        <w:t>Получение взятки</w:t>
      </w:r>
      <w:r>
        <w:t xml:space="preserve"> заключается в приобретении должностным лицом имущества или выгод имущественного характера за законные или незаконные действия (бездействия) в пользу дающего.</w:t>
      </w:r>
    </w:p>
    <w:p w:rsidR="00DE371A" w:rsidRDefault="00DE371A" w:rsidP="00DE371A">
      <w:pPr>
        <w:pStyle w:val="a3"/>
        <w:ind w:left="720"/>
        <w:jc w:val="both"/>
      </w:pPr>
      <w:r>
        <w:rPr>
          <w:rStyle w:val="a5"/>
        </w:rPr>
        <w:t>Дача взятки</w:t>
      </w:r>
      <w:r>
        <w:t xml:space="preserve"> — начальный этап коррупции. Она как бы провоцирует должностное лицо, создаёт для него нездоровый соблазн постоянного обогащения незаконными средствами, связанного с исполнением служебных обязанностей.</w:t>
      </w:r>
    </w:p>
    <w:p w:rsidR="00DE371A" w:rsidRDefault="00DE371A" w:rsidP="00DE371A">
      <w:pPr>
        <w:pStyle w:val="a3"/>
        <w:ind w:left="720"/>
        <w:jc w:val="both"/>
      </w:pPr>
      <w:r>
        <w:t xml:space="preserve">Есть еще одно важное понятие коррупции, когда дача взятки завуалирована словом </w:t>
      </w:r>
      <w:r>
        <w:rPr>
          <w:rStyle w:val="a5"/>
        </w:rPr>
        <w:t xml:space="preserve">«подарок». </w:t>
      </w:r>
      <w:r>
        <w:t xml:space="preserve">Гражданский кодекс Российской Федерации не допускает дарение подарков лицам, замещающим государственные должности Российской Федерации, государственные должности субъектов РФ, муниципальные должности, государственным служащим, муниципальным служащим, служащим Банка России в связи с их должностным положением или в связи с исполнением служебных обязанностей </w:t>
      </w:r>
      <w:r>
        <w:rPr>
          <w:rStyle w:val="a5"/>
        </w:rPr>
        <w:t xml:space="preserve">(за исключением подарков, стоимость которых не превышает трех тысяч рублей). </w:t>
      </w:r>
      <w:r>
        <w:t>Исключением из данного запрета являются случаи дарения в связи с протокольными мероприятиями, служебными командировками и другими официальными мероприятиями.</w:t>
      </w:r>
    </w:p>
    <w:p w:rsidR="00DE371A" w:rsidRDefault="00DE371A" w:rsidP="00DE371A">
      <w:pPr>
        <w:pStyle w:val="a3"/>
        <w:ind w:left="720"/>
        <w:jc w:val="both"/>
      </w:pPr>
      <w:r>
        <w:t xml:space="preserve">Должностному лицу следует избегать получения (отказываться от </w:t>
      </w:r>
      <w:r w:rsidR="00625EA7">
        <w:t>получения) подарков</w:t>
      </w:r>
      <w:r>
        <w:t xml:space="preserve"> от подчиненных, представителей поднадзорных (подконтрольных органов и организаций, участников судопроизводства либо иного порядка рассмотрения дел, в которых должностное лицо принимает или принимало участие, граждан, обращения которых оно рассматривает либо рассматривало, либо их представителей.</w:t>
      </w:r>
    </w:p>
    <w:p w:rsidR="00DE371A" w:rsidRDefault="00DE371A" w:rsidP="00DE371A">
      <w:pPr>
        <w:pStyle w:val="a3"/>
        <w:ind w:left="720"/>
        <w:jc w:val="both"/>
      </w:pPr>
      <w:r>
        <w:t xml:space="preserve">Обязательной сдаче подлежат подарки, стоимость которых неизвестна либо превышает 3 тысячи рублей, в случае если это подтверждается прилагаемыми к нм документами. Сдача подарка оформляется подписанием акта-передачи, который составляется в момент сдачи </w:t>
      </w:r>
      <w:r>
        <w:lastRenderedPageBreak/>
        <w:t>подарка на хранение материально ответственному лицу и должен быть сдан в течение 5 рабочих дней со дня регистрации уведомления о его получении.</w:t>
      </w:r>
    </w:p>
    <w:p w:rsidR="00DE371A" w:rsidRDefault="00DE371A" w:rsidP="00DE371A">
      <w:pPr>
        <w:pStyle w:val="a3"/>
        <w:ind w:left="720"/>
        <w:jc w:val="both"/>
      </w:pPr>
      <w:r>
        <w:t>В связи с вышеизложенным, УМВД России просит граждан сообщать о коррупционных проявлениях со стороны должностных лиц государственных учреждений на территории Фрунзенского района, в т.ч. о конкретных фактах получения и вымогательства взяток, злоупотреблений при исполнении государственных и муниципальных контрактов, целевых программ федерального и регионального значения, приоритетных национальных проектов и иных.</w:t>
      </w:r>
    </w:p>
    <w:p w:rsidR="00DE371A" w:rsidRDefault="00DE371A" w:rsidP="00DE371A">
      <w:pPr>
        <w:pStyle w:val="a3"/>
        <w:ind w:left="720"/>
        <w:jc w:val="both"/>
      </w:pPr>
      <w:r>
        <w:rPr>
          <w:rStyle w:val="a5"/>
        </w:rPr>
        <w:t>Об известных вам фактах просим сообщать в полицию по телефону: (812) 766-02-02 (дежурная часть).</w:t>
      </w:r>
    </w:p>
    <w:p w:rsidR="0059372C" w:rsidRPr="00DE371A" w:rsidRDefault="0059372C" w:rsidP="00DE371A"/>
    <w:sectPr w:rsidR="0059372C" w:rsidRPr="00DE371A" w:rsidSect="00333BD1">
      <w:pgSz w:w="11906" w:h="16838"/>
      <w:pgMar w:top="1134" w:right="1133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0FE5"/>
    <w:multiLevelType w:val="multilevel"/>
    <w:tmpl w:val="EA4C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4D4"/>
    <w:rsid w:val="00304B95"/>
    <w:rsid w:val="00333BD1"/>
    <w:rsid w:val="003B04FB"/>
    <w:rsid w:val="0059372C"/>
    <w:rsid w:val="005A24D4"/>
    <w:rsid w:val="00625EA7"/>
    <w:rsid w:val="00970EE6"/>
    <w:rsid w:val="00BE4797"/>
    <w:rsid w:val="00C10970"/>
    <w:rsid w:val="00CE18B5"/>
    <w:rsid w:val="00DB7F9F"/>
    <w:rsid w:val="00DE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37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4B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4B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304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37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semiHidden/>
    <w:unhideWhenUsed/>
    <w:rsid w:val="0059372C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3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9372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372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9372C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DE371A"/>
    <w:rPr>
      <w:b/>
      <w:bCs/>
    </w:rPr>
  </w:style>
  <w:style w:type="character" w:customStyle="1" w:styleId="pseudolink">
    <w:name w:val="pseudo_link"/>
    <w:basedOn w:val="a0"/>
    <w:rsid w:val="00DE37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37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4B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4B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304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37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semiHidden/>
    <w:unhideWhenUsed/>
    <w:rsid w:val="0059372C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3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9372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372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9372C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DE371A"/>
    <w:rPr>
      <w:b/>
      <w:bCs/>
    </w:rPr>
  </w:style>
  <w:style w:type="character" w:customStyle="1" w:styleId="pseudolink">
    <w:name w:val="pseudo_link"/>
    <w:basedOn w:val="a0"/>
    <w:rsid w:val="00DE3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9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5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9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9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2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5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97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19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7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1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60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5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ds101</cp:lastModifiedBy>
  <cp:revision>2</cp:revision>
  <dcterms:created xsi:type="dcterms:W3CDTF">2026-08-06T14:27:00Z</dcterms:created>
  <dcterms:modified xsi:type="dcterms:W3CDTF">2026-08-06T14:27:00Z</dcterms:modified>
</cp:coreProperties>
</file>